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8AEEDA" w14:textId="77777777" w:rsidR="00B9456A" w:rsidRPr="00EA02E1" w:rsidRDefault="00CF0B8D" w:rsidP="008706D7">
      <w:pPr>
        <w:jc w:val="center"/>
        <w:rPr>
          <w:rFonts w:ascii="Andalus" w:hAnsi="Andalus" w:cs="Andalus"/>
          <w:b/>
          <w:color w:val="2E74B5" w:themeColor="accent1" w:themeShade="BF"/>
          <w:sz w:val="36"/>
          <w:szCs w:val="36"/>
          <w:u w:val="single"/>
        </w:rPr>
      </w:pPr>
      <w:r w:rsidRPr="00EA02E1">
        <w:rPr>
          <w:rFonts w:ascii="Andalus" w:hAnsi="Andalus" w:cs="Andalus"/>
          <w:b/>
          <w:color w:val="2E74B5" w:themeColor="accent1" w:themeShade="BF"/>
          <w:sz w:val="36"/>
          <w:szCs w:val="36"/>
          <w:u w:val="single"/>
        </w:rPr>
        <w:t xml:space="preserve">UNGM </w:t>
      </w:r>
      <w:r w:rsidR="00D56D30">
        <w:rPr>
          <w:rFonts w:ascii="Andalus" w:hAnsi="Andalus" w:cs="Andalus"/>
          <w:b/>
          <w:color w:val="2E74B5" w:themeColor="accent1" w:themeShade="BF"/>
          <w:sz w:val="36"/>
          <w:szCs w:val="36"/>
          <w:u w:val="single"/>
        </w:rPr>
        <w:t xml:space="preserve">vendor </w:t>
      </w:r>
      <w:r w:rsidRPr="00EA02E1">
        <w:rPr>
          <w:rFonts w:ascii="Andalus" w:hAnsi="Andalus" w:cs="Andalus"/>
          <w:b/>
          <w:color w:val="2E74B5" w:themeColor="accent1" w:themeShade="BF"/>
          <w:sz w:val="36"/>
          <w:szCs w:val="36"/>
          <w:u w:val="single"/>
        </w:rPr>
        <w:t>registration process (Practical information)</w:t>
      </w:r>
    </w:p>
    <w:p w14:paraId="66F9FC3B" w14:textId="77777777" w:rsidR="00B9456A" w:rsidRDefault="00B9456A" w:rsidP="00B9456A">
      <w:pPr>
        <w:rPr>
          <w:rFonts w:ascii="Andalus" w:hAnsi="Andalus" w:cs="Andalus"/>
          <w:sz w:val="24"/>
          <w:szCs w:val="24"/>
        </w:rPr>
      </w:pPr>
    </w:p>
    <w:p w14:paraId="1F4E57E0" w14:textId="77777777" w:rsidR="00B9456A" w:rsidRDefault="00A94DD4" w:rsidP="00B9456A">
      <w:pPr>
        <w:rPr>
          <w:rFonts w:ascii="Andalus" w:hAnsi="Andalus" w:cs="Andalus"/>
          <w:sz w:val="24"/>
          <w:szCs w:val="24"/>
        </w:rPr>
      </w:pPr>
      <w:r>
        <w:rPr>
          <w:rFonts w:ascii="Andalus" w:hAnsi="Andalus" w:cs="Andalus"/>
          <w:sz w:val="24"/>
          <w:szCs w:val="24"/>
        </w:rPr>
        <w:t xml:space="preserve">Your company </w:t>
      </w:r>
      <w:r w:rsidR="00337653">
        <w:rPr>
          <w:rFonts w:ascii="Andalus" w:hAnsi="Andalus" w:cs="Andalus"/>
          <w:sz w:val="24"/>
          <w:szCs w:val="24"/>
        </w:rPr>
        <w:t xml:space="preserve">can create a profile </w:t>
      </w:r>
      <w:r w:rsidR="006723B3">
        <w:rPr>
          <w:rFonts w:ascii="Andalus" w:hAnsi="Andalus" w:cs="Andalus"/>
          <w:sz w:val="24"/>
          <w:szCs w:val="24"/>
        </w:rPr>
        <w:t>in UNGM by accessing this link:</w:t>
      </w:r>
      <w:r w:rsidR="00B9456A">
        <w:rPr>
          <w:rFonts w:ascii="Andalus" w:hAnsi="Andalus" w:cs="Andalus"/>
          <w:sz w:val="24"/>
          <w:szCs w:val="24"/>
        </w:rPr>
        <w:t xml:space="preserve"> </w:t>
      </w:r>
      <w:hyperlink r:id="rId7" w:history="1">
        <w:r w:rsidR="00B9456A">
          <w:rPr>
            <w:rStyle w:val="Hyperlink"/>
            <w:rFonts w:ascii="Andalus" w:hAnsi="Andalus" w:cs="Andalus"/>
            <w:sz w:val="24"/>
            <w:szCs w:val="24"/>
          </w:rPr>
          <w:t>https://www.ungm.org/Account/Registration</w:t>
        </w:r>
      </w:hyperlink>
      <w:r w:rsidR="00B9456A">
        <w:rPr>
          <w:rFonts w:ascii="Andalus" w:hAnsi="Andalus" w:cs="Andalus"/>
          <w:sz w:val="24"/>
          <w:szCs w:val="24"/>
        </w:rPr>
        <w:t xml:space="preserve"> and</w:t>
      </w:r>
      <w:r w:rsidR="001470F9">
        <w:rPr>
          <w:rFonts w:ascii="Andalus" w:hAnsi="Andalus" w:cs="Andalus"/>
          <w:sz w:val="24"/>
          <w:szCs w:val="24"/>
        </w:rPr>
        <w:t xml:space="preserve"> by</w:t>
      </w:r>
      <w:r w:rsidR="00337653">
        <w:rPr>
          <w:rFonts w:ascii="Andalus" w:hAnsi="Andalus" w:cs="Andalus"/>
          <w:sz w:val="24"/>
          <w:szCs w:val="24"/>
        </w:rPr>
        <w:t xml:space="preserve"> simply </w:t>
      </w:r>
      <w:r w:rsidR="00B9456A">
        <w:rPr>
          <w:rFonts w:ascii="Andalus" w:hAnsi="Andalus" w:cs="Andalus"/>
          <w:sz w:val="24"/>
          <w:szCs w:val="24"/>
        </w:rPr>
        <w:t>follow</w:t>
      </w:r>
      <w:r w:rsidR="00337653">
        <w:rPr>
          <w:rFonts w:ascii="Andalus" w:hAnsi="Andalus" w:cs="Andalus"/>
          <w:sz w:val="24"/>
          <w:szCs w:val="24"/>
        </w:rPr>
        <w:t xml:space="preserve">ing </w:t>
      </w:r>
      <w:r w:rsidR="006723B3">
        <w:rPr>
          <w:rFonts w:ascii="Andalus" w:hAnsi="Andalus" w:cs="Andalus"/>
          <w:sz w:val="24"/>
          <w:szCs w:val="24"/>
        </w:rPr>
        <w:t xml:space="preserve">the simple </w:t>
      </w:r>
      <w:r w:rsidR="00B9456A">
        <w:rPr>
          <w:rFonts w:ascii="Andalus" w:hAnsi="Andalus" w:cs="Andalus"/>
          <w:sz w:val="24"/>
          <w:szCs w:val="24"/>
        </w:rPr>
        <w:t xml:space="preserve">on-screen instructions to register. </w:t>
      </w:r>
    </w:p>
    <w:p w14:paraId="1B8DEA32" w14:textId="77777777" w:rsidR="00B56659" w:rsidRDefault="00B56659" w:rsidP="00B9456A">
      <w:pPr>
        <w:rPr>
          <w:rFonts w:ascii="Andalus" w:hAnsi="Andalus" w:cs="Andalus"/>
          <w:sz w:val="24"/>
          <w:szCs w:val="24"/>
        </w:rPr>
      </w:pPr>
    </w:p>
    <w:p w14:paraId="2E5E2E06" w14:textId="77777777" w:rsidR="00B56659" w:rsidRPr="00B56659" w:rsidRDefault="00B56659" w:rsidP="00B56659">
      <w:pPr>
        <w:rPr>
          <w:rFonts w:ascii="Andalus" w:hAnsi="Andalus" w:cs="Andalus"/>
          <w:sz w:val="24"/>
          <w:szCs w:val="24"/>
        </w:rPr>
      </w:pPr>
      <w:r w:rsidRPr="00B56659">
        <w:rPr>
          <w:rFonts w:ascii="Andalus" w:hAnsi="Andalus" w:cs="Andalus"/>
          <w:sz w:val="24"/>
          <w:szCs w:val="24"/>
        </w:rPr>
        <w:t>Key benefits of registering in UNGM are:</w:t>
      </w:r>
    </w:p>
    <w:p w14:paraId="6E1855F2" w14:textId="77777777" w:rsidR="00B56659" w:rsidRPr="00B56659" w:rsidRDefault="00B56659" w:rsidP="00B56659">
      <w:pPr>
        <w:pStyle w:val="ListParagraph"/>
        <w:numPr>
          <w:ilvl w:val="0"/>
          <w:numId w:val="5"/>
        </w:numPr>
        <w:rPr>
          <w:rFonts w:ascii="Andalus" w:hAnsi="Andalus" w:cs="Andalus"/>
          <w:sz w:val="24"/>
          <w:szCs w:val="24"/>
        </w:rPr>
      </w:pPr>
      <w:r w:rsidRPr="00B56659">
        <w:rPr>
          <w:rFonts w:ascii="Andalus" w:hAnsi="Andalus" w:cs="Andalus"/>
          <w:sz w:val="24"/>
          <w:szCs w:val="24"/>
        </w:rPr>
        <w:t>Increased procurement opportunities for vendors by providing a platform where all UN Agencies tender opportunities are listed.</w:t>
      </w:r>
    </w:p>
    <w:p w14:paraId="36A626D7" w14:textId="77777777" w:rsidR="00B56659" w:rsidRPr="00B56659" w:rsidRDefault="00B56659" w:rsidP="00B56659">
      <w:pPr>
        <w:pStyle w:val="ListParagraph"/>
        <w:numPr>
          <w:ilvl w:val="0"/>
          <w:numId w:val="5"/>
        </w:numPr>
        <w:rPr>
          <w:rFonts w:ascii="Andalus" w:hAnsi="Andalus" w:cs="Andalus"/>
          <w:sz w:val="24"/>
          <w:szCs w:val="24"/>
        </w:rPr>
      </w:pPr>
      <w:r w:rsidRPr="00B56659">
        <w:rPr>
          <w:rFonts w:ascii="Andalus" w:hAnsi="Andalus" w:cs="Andalus"/>
          <w:sz w:val="24"/>
          <w:szCs w:val="24"/>
        </w:rPr>
        <w:t xml:space="preserve">UNGM provides one common UN global procurement portal where upon registration, a vendor </w:t>
      </w:r>
      <w:proofErr w:type="gramStart"/>
      <w:r w:rsidRPr="00B56659">
        <w:rPr>
          <w:rFonts w:ascii="Andalus" w:hAnsi="Andalus" w:cs="Andalus"/>
          <w:sz w:val="24"/>
          <w:szCs w:val="24"/>
        </w:rPr>
        <w:t>is able to</w:t>
      </w:r>
      <w:proofErr w:type="gramEnd"/>
      <w:r w:rsidRPr="00B56659">
        <w:rPr>
          <w:rFonts w:ascii="Andalus" w:hAnsi="Andalus" w:cs="Andalus"/>
          <w:sz w:val="24"/>
          <w:szCs w:val="24"/>
        </w:rPr>
        <w:t xml:space="preserve"> access UN Agencies procurement information including business seminars, knowledge </w:t>
      </w:r>
      <w:proofErr w:type="spellStart"/>
      <w:r w:rsidRPr="00B56659">
        <w:rPr>
          <w:rFonts w:ascii="Andalus" w:hAnsi="Andalus" w:cs="Andalus"/>
          <w:sz w:val="24"/>
          <w:szCs w:val="24"/>
        </w:rPr>
        <w:t>centre</w:t>
      </w:r>
      <w:proofErr w:type="spellEnd"/>
      <w:r w:rsidRPr="00B56659">
        <w:rPr>
          <w:rFonts w:ascii="Andalus" w:hAnsi="Andalus" w:cs="Andalus"/>
          <w:sz w:val="24"/>
          <w:szCs w:val="24"/>
        </w:rPr>
        <w:t xml:space="preserve"> on UN procurement, UN procurement statistics etc.</w:t>
      </w:r>
    </w:p>
    <w:p w14:paraId="1F2CDEBF" w14:textId="77777777" w:rsidR="00B9456A" w:rsidRDefault="00B9456A" w:rsidP="00B9456A">
      <w:pPr>
        <w:rPr>
          <w:rFonts w:ascii="Andalus" w:hAnsi="Andalus" w:cs="Andalus"/>
          <w:sz w:val="24"/>
          <w:szCs w:val="24"/>
        </w:rPr>
      </w:pPr>
      <w:r>
        <w:rPr>
          <w:rFonts w:ascii="Andalus" w:hAnsi="Andalus" w:cs="Andalus"/>
          <w:sz w:val="24"/>
          <w:szCs w:val="24"/>
        </w:rPr>
        <w:t xml:space="preserve">It is </w:t>
      </w:r>
      <w:r w:rsidR="00A94DD4">
        <w:rPr>
          <w:rFonts w:ascii="Andalus" w:hAnsi="Andalus" w:cs="Andalus"/>
          <w:sz w:val="24"/>
          <w:szCs w:val="24"/>
        </w:rPr>
        <w:t>recommended that you</w:t>
      </w:r>
      <w:r>
        <w:rPr>
          <w:rFonts w:ascii="Andalus" w:hAnsi="Andalus" w:cs="Andalus"/>
          <w:sz w:val="24"/>
          <w:szCs w:val="24"/>
        </w:rPr>
        <w:t xml:space="preserve"> register</w:t>
      </w:r>
      <w:r w:rsidR="00A94DD4">
        <w:rPr>
          <w:rFonts w:ascii="Andalus" w:hAnsi="Andalus" w:cs="Andalus"/>
          <w:sz w:val="24"/>
          <w:szCs w:val="24"/>
        </w:rPr>
        <w:t xml:space="preserve"> your company</w:t>
      </w:r>
      <w:r>
        <w:rPr>
          <w:rFonts w:ascii="Andalus" w:hAnsi="Andalus" w:cs="Andalus"/>
          <w:sz w:val="24"/>
          <w:szCs w:val="24"/>
        </w:rPr>
        <w:t xml:space="preserve"> at </w:t>
      </w:r>
      <w:r w:rsidRPr="000E77FC">
        <w:rPr>
          <w:rFonts w:ascii="Andalus" w:hAnsi="Andalus" w:cs="Andalus"/>
          <w:b/>
          <w:sz w:val="24"/>
          <w:szCs w:val="24"/>
        </w:rPr>
        <w:t>Basic Level</w:t>
      </w:r>
      <w:r>
        <w:rPr>
          <w:rFonts w:ascii="Andalus" w:hAnsi="Andalus" w:cs="Andalus"/>
          <w:sz w:val="24"/>
          <w:szCs w:val="24"/>
        </w:rPr>
        <w:t xml:space="preserve"> and at </w:t>
      </w:r>
      <w:r w:rsidRPr="000E77FC">
        <w:rPr>
          <w:rFonts w:ascii="Andalus" w:hAnsi="Andalus" w:cs="Andalus"/>
          <w:b/>
          <w:sz w:val="24"/>
          <w:szCs w:val="24"/>
        </w:rPr>
        <w:t>Level 1</w:t>
      </w:r>
      <w:r>
        <w:rPr>
          <w:rFonts w:ascii="Andalus" w:hAnsi="Andalus" w:cs="Andalus"/>
          <w:sz w:val="24"/>
          <w:szCs w:val="24"/>
        </w:rPr>
        <w:t xml:space="preserve"> where the </w:t>
      </w:r>
      <w:r w:rsidR="00621BFF">
        <w:rPr>
          <w:rFonts w:ascii="Andalus" w:hAnsi="Andalus" w:cs="Andalus"/>
          <w:sz w:val="24"/>
          <w:szCs w:val="24"/>
        </w:rPr>
        <w:t>C</w:t>
      </w:r>
      <w:r>
        <w:rPr>
          <w:rFonts w:ascii="Andalus" w:hAnsi="Andalus" w:cs="Andalus"/>
          <w:sz w:val="24"/>
          <w:szCs w:val="24"/>
        </w:rPr>
        <w:t xml:space="preserve">ertificate of </w:t>
      </w:r>
      <w:r w:rsidR="00A94DD4">
        <w:rPr>
          <w:rFonts w:ascii="Andalus" w:hAnsi="Andalus" w:cs="Andalus"/>
          <w:sz w:val="24"/>
          <w:szCs w:val="24"/>
        </w:rPr>
        <w:t>your legal registration/</w:t>
      </w:r>
      <w:r w:rsidR="006723B3">
        <w:rPr>
          <w:rFonts w:ascii="Andalus" w:hAnsi="Andalus" w:cs="Andalus"/>
          <w:sz w:val="24"/>
          <w:szCs w:val="24"/>
        </w:rPr>
        <w:t>i</w:t>
      </w:r>
      <w:r>
        <w:rPr>
          <w:rFonts w:ascii="Andalus" w:hAnsi="Andalus" w:cs="Andalus"/>
          <w:sz w:val="24"/>
          <w:szCs w:val="24"/>
        </w:rPr>
        <w:t xml:space="preserve">ncorporation </w:t>
      </w:r>
      <w:r w:rsidR="00A94DD4">
        <w:rPr>
          <w:rFonts w:ascii="Andalus" w:hAnsi="Andalus" w:cs="Andalus"/>
          <w:sz w:val="24"/>
          <w:szCs w:val="24"/>
        </w:rPr>
        <w:t xml:space="preserve">is required to be </w:t>
      </w:r>
      <w:r>
        <w:rPr>
          <w:rFonts w:ascii="Andalus" w:hAnsi="Andalus" w:cs="Andalus"/>
          <w:sz w:val="24"/>
          <w:szCs w:val="24"/>
        </w:rPr>
        <w:t>attached.</w:t>
      </w:r>
    </w:p>
    <w:p w14:paraId="176A1AA8" w14:textId="77777777" w:rsidR="00B9456A" w:rsidRDefault="00B9456A" w:rsidP="00B9456A">
      <w:pPr>
        <w:rPr>
          <w:rFonts w:ascii="Andalus" w:hAnsi="Andalus" w:cs="Andalus"/>
          <w:sz w:val="24"/>
          <w:szCs w:val="24"/>
        </w:rPr>
      </w:pPr>
    </w:p>
    <w:p w14:paraId="5C8D6DA1" w14:textId="77777777" w:rsidR="00B9456A" w:rsidRDefault="00B9456A" w:rsidP="00B9456A">
      <w:pPr>
        <w:rPr>
          <w:rFonts w:ascii="Andalus" w:hAnsi="Andalus" w:cs="Andalus"/>
          <w:sz w:val="24"/>
          <w:szCs w:val="24"/>
        </w:rPr>
      </w:pPr>
      <w:r>
        <w:rPr>
          <w:rFonts w:ascii="Andalus" w:hAnsi="Andalus" w:cs="Andalus"/>
          <w:noProof/>
          <w:sz w:val="24"/>
          <w:szCs w:val="24"/>
        </w:rPr>
        <w:drawing>
          <wp:inline distT="0" distB="0" distL="0" distR="0" wp14:anchorId="2C7E9E68" wp14:editId="108FBD0C">
            <wp:extent cx="5943600" cy="31699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3600" cy="3169920"/>
                    </a:xfrm>
                    <a:prstGeom prst="rect">
                      <a:avLst/>
                    </a:prstGeom>
                    <a:noFill/>
                    <a:ln>
                      <a:noFill/>
                    </a:ln>
                  </pic:spPr>
                </pic:pic>
              </a:graphicData>
            </a:graphic>
          </wp:inline>
        </w:drawing>
      </w:r>
    </w:p>
    <w:p w14:paraId="38B3A815" w14:textId="77777777" w:rsidR="00B9456A" w:rsidRDefault="00B9456A" w:rsidP="00B9456A">
      <w:pPr>
        <w:pStyle w:val="NormalWeb"/>
        <w:shd w:val="clear" w:color="auto" w:fill="FFFFFF"/>
        <w:spacing w:line="336" w:lineRule="atLeast"/>
        <w:ind w:left="120" w:right="120"/>
        <w:rPr>
          <w:rStyle w:val="Strong"/>
          <w:color w:val="000000" w:themeColor="text1"/>
          <w:lang w:val="en"/>
        </w:rPr>
      </w:pPr>
    </w:p>
    <w:p w14:paraId="5F440B5D" w14:textId="77777777" w:rsidR="00B9456A" w:rsidRPr="00283822" w:rsidRDefault="00B9456A" w:rsidP="00B9456A">
      <w:pPr>
        <w:pStyle w:val="NormalWeb"/>
        <w:shd w:val="clear" w:color="auto" w:fill="FFFFFF"/>
        <w:spacing w:line="336" w:lineRule="atLeast"/>
        <w:ind w:left="120" w:right="120"/>
        <w:rPr>
          <w:b/>
        </w:rPr>
      </w:pPr>
      <w:proofErr w:type="gramStart"/>
      <w:r w:rsidRPr="00283822">
        <w:rPr>
          <w:rStyle w:val="Strong"/>
          <w:rFonts w:ascii="Andalus" w:hAnsi="Andalus" w:cs="Andalus"/>
          <w:b w:val="0"/>
          <w:color w:val="000000" w:themeColor="text1"/>
          <w:lang w:val="en"/>
        </w:rPr>
        <w:t>In order to</w:t>
      </w:r>
      <w:proofErr w:type="gramEnd"/>
      <w:r w:rsidRPr="00283822">
        <w:rPr>
          <w:rStyle w:val="Strong"/>
          <w:rFonts w:ascii="Andalus" w:hAnsi="Andalus" w:cs="Andalus"/>
          <w:b w:val="0"/>
          <w:color w:val="000000" w:themeColor="text1"/>
          <w:lang w:val="en"/>
        </w:rPr>
        <w:t xml:space="preserve"> register as a potential vendor of UN organizations, please follow the instructions below:</w:t>
      </w:r>
    </w:p>
    <w:p w14:paraId="5074D18A"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
        </w:rPr>
      </w:pPr>
      <w:r>
        <w:rPr>
          <w:rFonts w:ascii="Andalus" w:hAnsi="Andalus" w:cs="Andalus"/>
          <w:color w:val="000000" w:themeColor="text1"/>
          <w:lang w:val="en"/>
        </w:rPr>
        <w:t xml:space="preserve">1. Go to </w:t>
      </w:r>
      <w:hyperlink r:id="rId9" w:history="1">
        <w:r w:rsidR="006723B3">
          <w:rPr>
            <w:rStyle w:val="Hyperlink"/>
            <w:rFonts w:ascii="Andalus" w:hAnsi="Andalus" w:cs="Andalus"/>
            <w:lang w:val="en"/>
          </w:rPr>
          <w:t>http://www.ungm.org</w:t>
        </w:r>
      </w:hyperlink>
    </w:p>
    <w:p w14:paraId="2C978469"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
        </w:rPr>
      </w:pPr>
      <w:r>
        <w:rPr>
          <w:rFonts w:ascii="Andalus" w:hAnsi="Andalus" w:cs="Andalus"/>
          <w:color w:val="000000" w:themeColor="text1"/>
          <w:lang w:val="en"/>
        </w:rPr>
        <w:lastRenderedPageBreak/>
        <w:t>2. Click on the</w:t>
      </w:r>
      <w:r>
        <w:rPr>
          <w:rStyle w:val="Strong"/>
          <w:rFonts w:ascii="Andalus" w:hAnsi="Andalus" w:cs="Andalus"/>
          <w:color w:val="000000" w:themeColor="text1"/>
          <w:lang w:val="en"/>
        </w:rPr>
        <w:t xml:space="preserve"> ‘Login and New registration’ box</w:t>
      </w:r>
      <w:r>
        <w:rPr>
          <w:rFonts w:ascii="Andalus" w:hAnsi="Andalus" w:cs="Andalus"/>
          <w:color w:val="000000" w:themeColor="text1"/>
          <w:lang w:val="en"/>
        </w:rPr>
        <w:t xml:space="preserve"> or on the </w:t>
      </w:r>
      <w:r>
        <w:rPr>
          <w:rStyle w:val="Strong"/>
          <w:rFonts w:ascii="Andalus" w:hAnsi="Andalus" w:cs="Andalus"/>
          <w:color w:val="000000" w:themeColor="text1"/>
          <w:lang w:val="en"/>
        </w:rPr>
        <w:t>‘Register’ link</w:t>
      </w:r>
      <w:r>
        <w:rPr>
          <w:rFonts w:ascii="Andalus" w:hAnsi="Andalus" w:cs="Andalus"/>
          <w:color w:val="000000" w:themeColor="text1"/>
          <w:lang w:val="en"/>
        </w:rPr>
        <w:t xml:space="preserve"> located at the top right corner of the page.</w:t>
      </w:r>
    </w:p>
    <w:p w14:paraId="4BBF6B7D"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
        </w:rPr>
      </w:pPr>
      <w:r>
        <w:rPr>
          <w:rFonts w:ascii="Andalus" w:hAnsi="Andalus" w:cs="Andalus"/>
          <w:color w:val="000000" w:themeColor="text1"/>
          <w:lang w:val="en"/>
        </w:rPr>
        <w:t>3. Click on the</w:t>
      </w:r>
      <w:r>
        <w:rPr>
          <w:rStyle w:val="Strong"/>
          <w:rFonts w:ascii="Andalus" w:hAnsi="Andalus" w:cs="Andalus"/>
          <w:color w:val="000000" w:themeColor="text1"/>
          <w:lang w:val="en"/>
        </w:rPr>
        <w:t> ‘New registration’ button</w:t>
      </w:r>
      <w:r>
        <w:rPr>
          <w:rFonts w:ascii="Andalus" w:hAnsi="Andalus" w:cs="Andalus"/>
          <w:color w:val="000000" w:themeColor="text1"/>
          <w:lang w:val="en"/>
        </w:rPr>
        <w:t>.</w:t>
      </w:r>
    </w:p>
    <w:p w14:paraId="098B6EDC"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
        </w:rPr>
      </w:pPr>
      <w:r>
        <w:rPr>
          <w:rFonts w:ascii="Andalus" w:hAnsi="Andalus" w:cs="Andalus"/>
          <w:noProof/>
        </w:rPr>
        <w:drawing>
          <wp:inline distT="0" distB="0" distL="0" distR="0" wp14:anchorId="755430D9" wp14:editId="39E2FD94">
            <wp:extent cx="5943600" cy="1920240"/>
            <wp:effectExtent l="0" t="0" r="0" b="3810"/>
            <wp:docPr id="14" name="Picture 14" descr="cid:image002.jpg@01D1E27B.361781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2.jpg@01D1E27B.361781A0"/>
                    <pic:cNvPicPr>
                      <a:picLocks noChangeAspect="1" noChangeArrowheads="1"/>
                    </pic:cNvPicPr>
                  </pic:nvPicPr>
                  <pic:blipFill>
                    <a:blip r:embed="rId10" r:link="rId11">
                      <a:extLst>
                        <a:ext uri="{28A0092B-C50C-407E-A947-70E740481C1C}">
                          <a14:useLocalDpi xmlns:a14="http://schemas.microsoft.com/office/drawing/2010/main" val="0"/>
                        </a:ext>
                      </a:extLst>
                    </a:blip>
                    <a:srcRect/>
                    <a:stretch>
                      <a:fillRect/>
                    </a:stretch>
                  </pic:blipFill>
                  <pic:spPr bwMode="auto">
                    <a:xfrm>
                      <a:off x="0" y="0"/>
                      <a:ext cx="5943600" cy="1920240"/>
                    </a:xfrm>
                    <a:prstGeom prst="rect">
                      <a:avLst/>
                    </a:prstGeom>
                    <a:noFill/>
                    <a:ln>
                      <a:noFill/>
                    </a:ln>
                  </pic:spPr>
                </pic:pic>
              </a:graphicData>
            </a:graphic>
          </wp:inline>
        </w:drawing>
      </w:r>
    </w:p>
    <w:p w14:paraId="4528963C"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
        </w:rPr>
      </w:pPr>
    </w:p>
    <w:p w14:paraId="41184AFF"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
        </w:rPr>
      </w:pPr>
      <w:r>
        <w:rPr>
          <w:rFonts w:ascii="Andalus" w:hAnsi="Andalus" w:cs="Andalus"/>
          <w:noProof/>
          <w:color w:val="1F497D"/>
        </w:rPr>
        <w:drawing>
          <wp:inline distT="0" distB="0" distL="0" distR="0" wp14:anchorId="5426DD46" wp14:editId="72039D58">
            <wp:extent cx="5943600" cy="2446020"/>
            <wp:effectExtent l="0" t="0" r="0" b="0"/>
            <wp:docPr id="13" name="Picture 13" descr="cid:image003.png@01D1E27B.361781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3.png@01D1E27B.361781A0"/>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5943600" cy="2446020"/>
                    </a:xfrm>
                    <a:prstGeom prst="rect">
                      <a:avLst/>
                    </a:prstGeom>
                    <a:noFill/>
                    <a:ln>
                      <a:noFill/>
                    </a:ln>
                  </pic:spPr>
                </pic:pic>
              </a:graphicData>
            </a:graphic>
          </wp:inline>
        </w:drawing>
      </w:r>
    </w:p>
    <w:p w14:paraId="5C01F240"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
        </w:rPr>
      </w:pPr>
    </w:p>
    <w:p w14:paraId="51B76461" w14:textId="77777777" w:rsidR="00B9456A" w:rsidRDefault="00B9456A" w:rsidP="00B9456A">
      <w:pPr>
        <w:pStyle w:val="NormalWeb"/>
        <w:shd w:val="clear" w:color="auto" w:fill="FFFFFF"/>
        <w:spacing w:line="336" w:lineRule="atLeast"/>
        <w:ind w:left="120" w:right="120"/>
        <w:rPr>
          <w:rStyle w:val="Strong"/>
        </w:rPr>
      </w:pPr>
      <w:r>
        <w:rPr>
          <w:rFonts w:ascii="Andalus" w:hAnsi="Andalus" w:cs="Andalus"/>
          <w:color w:val="000000" w:themeColor="text1"/>
          <w:lang w:val="en"/>
        </w:rPr>
        <w:t xml:space="preserve">4. Please select the type of registration by clicking on the relevant box. Please click on the </w:t>
      </w:r>
      <w:r>
        <w:rPr>
          <w:rStyle w:val="Strong"/>
          <w:rFonts w:ascii="Andalus" w:hAnsi="Andalus" w:cs="Andalus"/>
          <w:color w:val="000000" w:themeColor="text1"/>
          <w:lang w:val="en"/>
        </w:rPr>
        <w:t xml:space="preserve">‘Companies’ </w:t>
      </w:r>
      <w:r w:rsidR="006723B3">
        <w:rPr>
          <w:rStyle w:val="Strong"/>
          <w:rFonts w:ascii="Andalus" w:hAnsi="Andalus" w:cs="Andalus"/>
          <w:color w:val="000000" w:themeColor="text1"/>
          <w:lang w:val="en"/>
        </w:rPr>
        <w:t xml:space="preserve">or ‘Individual Consultant’ </w:t>
      </w:r>
      <w:r w:rsidR="006723B3" w:rsidRPr="006723B3">
        <w:rPr>
          <w:rStyle w:val="Strong"/>
          <w:rFonts w:ascii="Andalus" w:hAnsi="Andalus" w:cs="Andalus"/>
          <w:b w:val="0"/>
          <w:color w:val="000000" w:themeColor="text1"/>
          <w:lang w:val="en"/>
        </w:rPr>
        <w:t xml:space="preserve">as appropriate </w:t>
      </w:r>
      <w:r w:rsidRPr="006723B3">
        <w:rPr>
          <w:rStyle w:val="Strong"/>
          <w:rFonts w:ascii="Andalus" w:hAnsi="Andalus" w:cs="Andalus"/>
          <w:b w:val="0"/>
          <w:color w:val="000000" w:themeColor="text1"/>
          <w:lang w:val="en"/>
        </w:rPr>
        <w:t>box.</w:t>
      </w:r>
    </w:p>
    <w:p w14:paraId="0392C2FF" w14:textId="77777777" w:rsidR="00B9456A" w:rsidRDefault="00B9456A" w:rsidP="00B9456A">
      <w:pPr>
        <w:rPr>
          <w:rStyle w:val="Strong"/>
          <w:rFonts w:ascii="Andalus" w:hAnsi="Andalus" w:cs="Andalus"/>
          <w:color w:val="525252"/>
          <w:lang w:val="en"/>
        </w:rPr>
      </w:pPr>
      <w:r w:rsidRPr="007B3DE9">
        <w:rPr>
          <w:noProof/>
          <w:bdr w:val="single" w:sz="12" w:space="0" w:color="auto"/>
        </w:rPr>
        <w:lastRenderedPageBreak/>
        <w:drawing>
          <wp:inline distT="0" distB="0" distL="0" distR="0" wp14:anchorId="0FB82DC9" wp14:editId="1CC0C9BE">
            <wp:extent cx="6019800" cy="286512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019800" cy="2865120"/>
                    </a:xfrm>
                    <a:prstGeom prst="rect">
                      <a:avLst/>
                    </a:prstGeom>
                    <a:noFill/>
                    <a:ln>
                      <a:noFill/>
                    </a:ln>
                  </pic:spPr>
                </pic:pic>
              </a:graphicData>
            </a:graphic>
          </wp:inline>
        </w:drawing>
      </w:r>
    </w:p>
    <w:p w14:paraId="304F5760"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
        </w:rPr>
      </w:pPr>
      <w:r>
        <w:rPr>
          <w:rFonts w:ascii="Andalus" w:hAnsi="Andalus" w:cs="Andalus"/>
          <w:color w:val="000000" w:themeColor="text1"/>
          <w:lang w:val="en"/>
        </w:rPr>
        <w:t>5. Introduce your company details and</w:t>
      </w:r>
      <w:r>
        <w:rPr>
          <w:rStyle w:val="Strong"/>
          <w:rFonts w:ascii="Andalus" w:hAnsi="Andalus" w:cs="Andalus"/>
          <w:color w:val="000000" w:themeColor="text1"/>
          <w:lang w:val="en"/>
        </w:rPr>
        <w:t xml:space="preserve"> accept the UN Supplier Code of Conduct</w:t>
      </w:r>
      <w:r>
        <w:rPr>
          <w:rFonts w:ascii="Andalus" w:hAnsi="Andalus" w:cs="Andalus"/>
          <w:color w:val="000000" w:themeColor="text1"/>
          <w:lang w:val="en"/>
        </w:rPr>
        <w:t xml:space="preserve">. Then, click on the </w:t>
      </w:r>
      <w:r>
        <w:rPr>
          <w:rStyle w:val="Strong"/>
          <w:rFonts w:ascii="Andalus" w:hAnsi="Andalus" w:cs="Andalus"/>
          <w:color w:val="000000" w:themeColor="text1"/>
          <w:lang w:val="en"/>
        </w:rPr>
        <w:t>‘Register’ button</w:t>
      </w:r>
      <w:r>
        <w:rPr>
          <w:rFonts w:ascii="Andalus" w:hAnsi="Andalus" w:cs="Andalus"/>
          <w:color w:val="000000" w:themeColor="text1"/>
          <w:lang w:val="en"/>
        </w:rPr>
        <w:t>. </w:t>
      </w:r>
    </w:p>
    <w:p w14:paraId="6ED7D431" w14:textId="77777777" w:rsidR="00C5228A" w:rsidRDefault="00C5228A" w:rsidP="00B9456A">
      <w:pPr>
        <w:pStyle w:val="NormalWeb"/>
        <w:shd w:val="clear" w:color="auto" w:fill="FFFFFF"/>
        <w:spacing w:line="336" w:lineRule="atLeast"/>
        <w:ind w:left="120" w:right="120"/>
        <w:rPr>
          <w:rFonts w:ascii="Andalus" w:hAnsi="Andalus" w:cs="Andalus"/>
          <w:color w:val="000000" w:themeColor="text1"/>
          <w:lang w:val="en"/>
        </w:rPr>
      </w:pPr>
      <w:r>
        <w:rPr>
          <w:noProof/>
        </w:rPr>
        <w:drawing>
          <wp:inline distT="0" distB="0" distL="0" distR="0" wp14:anchorId="39B6ECE9" wp14:editId="39AB8488">
            <wp:extent cx="5943600" cy="15468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1546860"/>
                    </a:xfrm>
                    <a:prstGeom prst="rect">
                      <a:avLst/>
                    </a:prstGeom>
                  </pic:spPr>
                </pic:pic>
              </a:graphicData>
            </a:graphic>
          </wp:inline>
        </w:drawing>
      </w:r>
    </w:p>
    <w:p w14:paraId="68F43F3A" w14:textId="77777777" w:rsidR="0046141E" w:rsidRDefault="0046141E" w:rsidP="00B9456A">
      <w:pPr>
        <w:pStyle w:val="NormalWeb"/>
        <w:shd w:val="clear" w:color="auto" w:fill="FFFFFF"/>
        <w:spacing w:line="336" w:lineRule="atLeast"/>
        <w:ind w:left="120" w:right="120"/>
        <w:rPr>
          <w:rFonts w:ascii="Andalus" w:hAnsi="Andalus" w:cs="Andalus"/>
          <w:color w:val="000000" w:themeColor="text1"/>
          <w:lang w:val="en"/>
        </w:rPr>
      </w:pPr>
    </w:p>
    <w:p w14:paraId="7D2A95C5"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
        </w:rPr>
      </w:pPr>
      <w:r>
        <w:rPr>
          <w:rFonts w:ascii="Andalus" w:hAnsi="Andalus" w:cs="Andalus"/>
          <w:color w:val="000000" w:themeColor="text1"/>
          <w:lang w:val="en"/>
        </w:rPr>
        <w:t xml:space="preserve">6. After </w:t>
      </w:r>
      <w:r w:rsidR="006723B3">
        <w:rPr>
          <w:rFonts w:ascii="Andalus" w:hAnsi="Andalus" w:cs="Andalus"/>
          <w:color w:val="000000" w:themeColor="text1"/>
          <w:lang w:val="en"/>
        </w:rPr>
        <w:t xml:space="preserve">registering, </w:t>
      </w:r>
      <w:r>
        <w:rPr>
          <w:rFonts w:ascii="Andalus" w:hAnsi="Andalus" w:cs="Andalus"/>
          <w:color w:val="000000" w:themeColor="text1"/>
          <w:lang w:val="en"/>
        </w:rPr>
        <w:t xml:space="preserve">you will need to </w:t>
      </w:r>
      <w:r w:rsidR="006723B3">
        <w:rPr>
          <w:rFonts w:ascii="Andalus" w:hAnsi="Andalus" w:cs="Andalus"/>
          <w:color w:val="000000" w:themeColor="text1"/>
          <w:lang w:val="en"/>
        </w:rPr>
        <w:t xml:space="preserve">validate </w:t>
      </w:r>
      <w:r w:rsidR="009D6BDC">
        <w:rPr>
          <w:rFonts w:ascii="Andalus" w:hAnsi="Andalus" w:cs="Andalus"/>
          <w:color w:val="000000" w:themeColor="text1"/>
          <w:lang w:val="en"/>
        </w:rPr>
        <w:t xml:space="preserve">and activate </w:t>
      </w:r>
      <w:r w:rsidR="006723B3">
        <w:rPr>
          <w:rFonts w:ascii="Andalus" w:hAnsi="Andalus" w:cs="Andalus"/>
          <w:color w:val="000000" w:themeColor="text1"/>
          <w:lang w:val="en"/>
        </w:rPr>
        <w:t>the account</w:t>
      </w:r>
      <w:r>
        <w:rPr>
          <w:rFonts w:ascii="Andalus" w:hAnsi="Andalus" w:cs="Andalus"/>
          <w:color w:val="000000" w:themeColor="text1"/>
          <w:lang w:val="en"/>
        </w:rPr>
        <w:t xml:space="preserve">. Go to </w:t>
      </w:r>
      <w:proofErr w:type="gramStart"/>
      <w:r>
        <w:rPr>
          <w:rFonts w:ascii="Andalus" w:hAnsi="Andalus" w:cs="Andalus"/>
          <w:color w:val="000000" w:themeColor="text1"/>
          <w:lang w:val="en"/>
        </w:rPr>
        <w:t>your</w:t>
      </w:r>
      <w:r w:rsidR="006723B3">
        <w:rPr>
          <w:rFonts w:ascii="Andalus" w:hAnsi="Andalus" w:cs="Andalus"/>
          <w:color w:val="000000" w:themeColor="text1"/>
          <w:lang w:val="en"/>
        </w:rPr>
        <w:t xml:space="preserve"> the</w:t>
      </w:r>
      <w:proofErr w:type="gramEnd"/>
      <w:r>
        <w:rPr>
          <w:rFonts w:ascii="Andalus" w:hAnsi="Andalus" w:cs="Andalus"/>
          <w:color w:val="000000" w:themeColor="text1"/>
          <w:lang w:val="en"/>
        </w:rPr>
        <w:t xml:space="preserve"> </w:t>
      </w:r>
      <w:r w:rsidR="006723B3">
        <w:rPr>
          <w:rStyle w:val="Strong"/>
          <w:rFonts w:ascii="Andalus" w:hAnsi="Andalus" w:cs="Andalus"/>
          <w:color w:val="000000" w:themeColor="text1"/>
          <w:lang w:val="en"/>
        </w:rPr>
        <w:t xml:space="preserve">registered </w:t>
      </w:r>
      <w:r>
        <w:rPr>
          <w:rStyle w:val="Strong"/>
          <w:rFonts w:ascii="Andalus" w:hAnsi="Andalus" w:cs="Andalus"/>
          <w:color w:val="000000" w:themeColor="text1"/>
          <w:lang w:val="en"/>
        </w:rPr>
        <w:t xml:space="preserve">email inbox </w:t>
      </w:r>
      <w:r>
        <w:rPr>
          <w:rFonts w:ascii="Andalus" w:hAnsi="Andalus" w:cs="Andalus"/>
          <w:color w:val="000000" w:themeColor="text1"/>
          <w:lang w:val="en"/>
        </w:rPr>
        <w:t xml:space="preserve">corresponding to the email address provided when creating your account. You should have received an activation email. Please </w:t>
      </w:r>
      <w:r>
        <w:rPr>
          <w:rStyle w:val="Strong"/>
          <w:rFonts w:ascii="Andalus" w:hAnsi="Andalus" w:cs="Andalus"/>
          <w:color w:val="000000" w:themeColor="text1"/>
          <w:lang w:val="en"/>
        </w:rPr>
        <w:t>click on the activation link</w:t>
      </w:r>
      <w:r>
        <w:rPr>
          <w:rFonts w:ascii="Andalus" w:hAnsi="Andalus" w:cs="Andalus"/>
          <w:color w:val="000000" w:themeColor="text1"/>
          <w:lang w:val="en"/>
        </w:rPr>
        <w:t xml:space="preserve"> provided in this email.</w:t>
      </w:r>
    </w:p>
    <w:p w14:paraId="65C09083"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
        </w:rPr>
      </w:pPr>
      <w:r>
        <w:rPr>
          <w:rFonts w:ascii="Andalus" w:hAnsi="Andalus" w:cs="Andalus"/>
          <w:color w:val="000000" w:themeColor="text1"/>
          <w:lang w:val="en"/>
        </w:rPr>
        <w:t>(Example shown below)</w:t>
      </w:r>
    </w:p>
    <w:p w14:paraId="2774EBCD" w14:textId="77777777" w:rsidR="00B9456A" w:rsidRDefault="00B9456A" w:rsidP="00B9456A">
      <w:pPr>
        <w:rPr>
          <w:rFonts w:ascii="Andalus" w:hAnsi="Andalus" w:cs="Andalus"/>
          <w:color w:val="000000" w:themeColor="text1"/>
          <w:lang w:val="en"/>
        </w:rPr>
      </w:pPr>
      <w:r>
        <w:rPr>
          <w:noProof/>
        </w:rPr>
        <w:lastRenderedPageBreak/>
        <w:drawing>
          <wp:inline distT="0" distB="0" distL="0" distR="0" wp14:anchorId="04081FBD" wp14:editId="46B65054">
            <wp:extent cx="5935980" cy="2552700"/>
            <wp:effectExtent l="0" t="0" r="762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35980" cy="2552700"/>
                    </a:xfrm>
                    <a:prstGeom prst="rect">
                      <a:avLst/>
                    </a:prstGeom>
                    <a:noFill/>
                    <a:ln>
                      <a:noFill/>
                    </a:ln>
                  </pic:spPr>
                </pic:pic>
              </a:graphicData>
            </a:graphic>
          </wp:inline>
        </w:drawing>
      </w:r>
    </w:p>
    <w:p w14:paraId="4B86D4C3" w14:textId="77777777" w:rsidR="008458FF" w:rsidRDefault="008458FF" w:rsidP="00B9456A">
      <w:pPr>
        <w:pStyle w:val="NormalWeb"/>
        <w:shd w:val="clear" w:color="auto" w:fill="FFFFFF"/>
        <w:spacing w:line="336" w:lineRule="atLeast"/>
        <w:ind w:left="120" w:right="120"/>
        <w:rPr>
          <w:rFonts w:ascii="Andalus" w:hAnsi="Andalus" w:cs="Andalus"/>
          <w:color w:val="000000" w:themeColor="text1"/>
          <w:lang w:val="en"/>
        </w:rPr>
      </w:pPr>
    </w:p>
    <w:p w14:paraId="0E9D2D03"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
        </w:rPr>
      </w:pPr>
      <w:r>
        <w:rPr>
          <w:rFonts w:ascii="Andalus" w:hAnsi="Andalus" w:cs="Andalus"/>
          <w:color w:val="000000" w:themeColor="text1"/>
          <w:lang w:val="en"/>
        </w:rPr>
        <w:t xml:space="preserve">7. Once your account is activated, please click on the </w:t>
      </w:r>
      <w:r>
        <w:rPr>
          <w:rStyle w:val="Strong"/>
          <w:rFonts w:ascii="Andalus" w:hAnsi="Andalus" w:cs="Andalus"/>
          <w:color w:val="000000" w:themeColor="text1"/>
          <w:lang w:val="en"/>
        </w:rPr>
        <w:t>'Registration' link</w:t>
      </w:r>
      <w:r>
        <w:rPr>
          <w:rFonts w:ascii="Andalus" w:hAnsi="Andalus" w:cs="Andalus"/>
          <w:color w:val="000000" w:themeColor="text1"/>
          <w:lang w:val="en"/>
        </w:rPr>
        <w:t xml:space="preserve"> in the left-hand menu to access the registration form. Complete your vendor registration form in UNGM. When finished, please do not forget to click the </w:t>
      </w:r>
      <w:r>
        <w:rPr>
          <w:rStyle w:val="Strong"/>
          <w:rFonts w:ascii="Andalus" w:hAnsi="Andalus" w:cs="Andalus"/>
          <w:color w:val="000000" w:themeColor="text1"/>
          <w:lang w:val="en"/>
        </w:rPr>
        <w:t>'Submit' button</w:t>
      </w:r>
      <w:r>
        <w:rPr>
          <w:rFonts w:ascii="Andalus" w:hAnsi="Andalus" w:cs="Andalus"/>
          <w:color w:val="000000" w:themeColor="text1"/>
          <w:lang w:val="en"/>
        </w:rPr>
        <w:t>.</w:t>
      </w:r>
    </w:p>
    <w:p w14:paraId="3ED47C58" w14:textId="77777777" w:rsidR="00B9456A" w:rsidRDefault="00B9456A" w:rsidP="00B9456A">
      <w:pPr>
        <w:rPr>
          <w:rFonts w:ascii="Andalus" w:hAnsi="Andalus" w:cs="Andalus"/>
          <w:color w:val="1F497D"/>
          <w:sz w:val="24"/>
          <w:szCs w:val="24"/>
          <w:lang w:val="en-GB"/>
        </w:rPr>
      </w:pPr>
      <w:r>
        <w:rPr>
          <w:rFonts w:ascii="Andalus" w:hAnsi="Andalus" w:cs="Andalus"/>
          <w:color w:val="000000" w:themeColor="text1"/>
          <w:sz w:val="24"/>
          <w:szCs w:val="24"/>
          <w:lang w:val="en-GB" w:eastAsia="en-GB"/>
        </w:rPr>
        <w:t xml:space="preserve">Please complete the registration form and make sure all tabs are successfully </w:t>
      </w:r>
      <w:r w:rsidR="00AB3EB6">
        <w:rPr>
          <w:rFonts w:ascii="Andalus" w:hAnsi="Andalus" w:cs="Andalus"/>
          <w:color w:val="000000" w:themeColor="text1"/>
          <w:sz w:val="24"/>
          <w:szCs w:val="24"/>
          <w:lang w:val="en-GB" w:eastAsia="en-GB"/>
        </w:rPr>
        <w:t>filled</w:t>
      </w:r>
      <w:r>
        <w:rPr>
          <w:rFonts w:ascii="Andalus" w:hAnsi="Andalus" w:cs="Andalus"/>
          <w:color w:val="000000" w:themeColor="text1"/>
          <w:sz w:val="24"/>
          <w:szCs w:val="24"/>
          <w:lang w:val="en-GB" w:eastAsia="en-GB"/>
        </w:rPr>
        <w:t xml:space="preserve">. </w:t>
      </w:r>
    </w:p>
    <w:p w14:paraId="78B314E8" w14:textId="77777777" w:rsidR="00B9456A" w:rsidRDefault="000E5DFF" w:rsidP="00B9456A">
      <w:pPr>
        <w:spacing w:before="100" w:beforeAutospacing="1" w:after="100" w:afterAutospacing="1"/>
        <w:rPr>
          <w:rFonts w:ascii="Andalus" w:hAnsi="Andalus" w:cs="Andalus"/>
          <w:color w:val="000000" w:themeColor="text1"/>
          <w:sz w:val="24"/>
          <w:szCs w:val="24"/>
          <w:lang w:val="en-GB" w:eastAsia="en-GB"/>
        </w:rPr>
      </w:pPr>
      <w:r>
        <w:rPr>
          <w:rFonts w:ascii="Andalus" w:hAnsi="Andalus" w:cs="Andalus"/>
          <w:color w:val="000000" w:themeColor="text1"/>
          <w:sz w:val="24"/>
          <w:szCs w:val="24"/>
          <w:lang w:val="en-GB" w:eastAsia="en-GB"/>
        </w:rPr>
        <w:t xml:space="preserve">Note: </w:t>
      </w:r>
      <w:r w:rsidR="00B9456A">
        <w:rPr>
          <w:rFonts w:ascii="Andalus" w:hAnsi="Andalus" w:cs="Andalus"/>
          <w:color w:val="000000" w:themeColor="text1"/>
          <w:sz w:val="24"/>
          <w:szCs w:val="24"/>
          <w:lang w:val="en-GB" w:eastAsia="en-GB"/>
        </w:rPr>
        <w:t xml:space="preserve">Tabs which appear in </w:t>
      </w:r>
      <w:r w:rsidR="00B9456A" w:rsidRPr="000E5DFF">
        <w:rPr>
          <w:rFonts w:ascii="Andalus" w:hAnsi="Andalus" w:cs="Andalus"/>
          <w:color w:val="FF0000"/>
          <w:sz w:val="24"/>
          <w:szCs w:val="24"/>
          <w:lang w:val="en-GB" w:eastAsia="en-GB"/>
        </w:rPr>
        <w:t>red</w:t>
      </w:r>
      <w:r w:rsidR="00B9456A">
        <w:rPr>
          <w:rFonts w:ascii="Andalus" w:hAnsi="Andalus" w:cs="Andalus"/>
          <w:color w:val="000000" w:themeColor="text1"/>
          <w:sz w:val="24"/>
          <w:szCs w:val="24"/>
          <w:lang w:val="en-GB" w:eastAsia="en-GB"/>
        </w:rPr>
        <w:t xml:space="preserve"> have not been successfully completed.</w:t>
      </w:r>
    </w:p>
    <w:p w14:paraId="0935F96D"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GB"/>
        </w:rPr>
      </w:pPr>
      <w:r>
        <w:rPr>
          <w:rFonts w:ascii="Andalus" w:hAnsi="Andalus" w:cs="Andalus"/>
          <w:noProof/>
          <w:color w:val="1F497D"/>
        </w:rPr>
        <w:lastRenderedPageBreak/>
        <w:drawing>
          <wp:inline distT="0" distB="0" distL="0" distR="0" wp14:anchorId="5B3488F8" wp14:editId="097785DD">
            <wp:extent cx="5943600" cy="4213860"/>
            <wp:effectExtent l="0" t="0" r="0" b="0"/>
            <wp:docPr id="10" name="Picture 10" descr="cid:image004.png@01D1E27B.361781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d:image004.png@01D1E27B.361781A0"/>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5943600" cy="4213860"/>
                    </a:xfrm>
                    <a:prstGeom prst="rect">
                      <a:avLst/>
                    </a:prstGeom>
                    <a:noFill/>
                    <a:ln>
                      <a:noFill/>
                    </a:ln>
                  </pic:spPr>
                </pic:pic>
              </a:graphicData>
            </a:graphic>
          </wp:inline>
        </w:drawing>
      </w:r>
    </w:p>
    <w:p w14:paraId="76AE88DC"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GB"/>
        </w:rPr>
      </w:pPr>
      <w:r>
        <w:rPr>
          <w:rFonts w:ascii="Andalus" w:hAnsi="Andalus" w:cs="Andalus"/>
          <w:color w:val="000000" w:themeColor="text1"/>
          <w:lang w:val="en-GB"/>
        </w:rPr>
        <w:t>In the 'UN organizations' tab, please remember to review the list of UN organizations your company was matched with. Once you have considered which organizations you are interested in, please submit your registration form by clicking on the 'Submit my registration' button.</w:t>
      </w:r>
    </w:p>
    <w:p w14:paraId="20C55DF4"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GB"/>
        </w:rPr>
      </w:pPr>
      <w:r>
        <w:rPr>
          <w:rFonts w:ascii="Andalus" w:hAnsi="Andalus" w:cs="Andalus"/>
          <w:noProof/>
        </w:rPr>
        <w:lastRenderedPageBreak/>
        <w:drawing>
          <wp:inline distT="0" distB="0" distL="0" distR="0" wp14:anchorId="495714C0" wp14:editId="2CC3DCB2">
            <wp:extent cx="5943600" cy="3139440"/>
            <wp:effectExtent l="0" t="0" r="0" b="3810"/>
            <wp:docPr id="8" name="Picture 8" descr="cid:image005.jpg@01D1E27B.361781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id:image005.jpg@01D1E27B.361781A0"/>
                    <pic:cNvPicPr>
                      <a:picLocks noChangeAspect="1" noChangeArrowheads="1"/>
                    </pic:cNvPicPr>
                  </pic:nvPicPr>
                  <pic:blipFill>
                    <a:blip r:embed="rId19" r:link="rId20">
                      <a:extLst>
                        <a:ext uri="{28A0092B-C50C-407E-A947-70E740481C1C}">
                          <a14:useLocalDpi xmlns:a14="http://schemas.microsoft.com/office/drawing/2010/main" val="0"/>
                        </a:ext>
                      </a:extLst>
                    </a:blip>
                    <a:srcRect/>
                    <a:stretch>
                      <a:fillRect/>
                    </a:stretch>
                  </pic:blipFill>
                  <pic:spPr bwMode="auto">
                    <a:xfrm>
                      <a:off x="0" y="0"/>
                      <a:ext cx="5943600" cy="3139440"/>
                    </a:xfrm>
                    <a:prstGeom prst="rect">
                      <a:avLst/>
                    </a:prstGeom>
                    <a:noFill/>
                    <a:ln>
                      <a:noFill/>
                    </a:ln>
                  </pic:spPr>
                </pic:pic>
              </a:graphicData>
            </a:graphic>
          </wp:inline>
        </w:drawing>
      </w:r>
    </w:p>
    <w:p w14:paraId="4EB22132"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GB"/>
        </w:rPr>
      </w:pPr>
      <w:r>
        <w:rPr>
          <w:rFonts w:ascii="Andalus" w:hAnsi="Andalus" w:cs="Andalus"/>
          <w:noProof/>
          <w:color w:val="000000" w:themeColor="text1"/>
        </w:rPr>
        <w:drawing>
          <wp:inline distT="0" distB="0" distL="0" distR="0" wp14:anchorId="70F6756C" wp14:editId="3A03AB7E">
            <wp:extent cx="5935980" cy="4099560"/>
            <wp:effectExtent l="19050" t="19050" r="26670" b="15240"/>
            <wp:docPr id="5" name="Picture 5" descr="SNAGHTMLfa6c4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NAGHTMLfa6c43a"/>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35980" cy="4099560"/>
                    </a:xfrm>
                    <a:prstGeom prst="rect">
                      <a:avLst/>
                    </a:prstGeom>
                    <a:noFill/>
                    <a:ln w="9525" cmpd="sng">
                      <a:solidFill>
                        <a:srgbClr val="000000"/>
                      </a:solidFill>
                      <a:miter lim="800000"/>
                      <a:headEnd/>
                      <a:tailEnd/>
                    </a:ln>
                    <a:effectLst/>
                  </pic:spPr>
                </pic:pic>
              </a:graphicData>
            </a:graphic>
          </wp:inline>
        </w:drawing>
      </w:r>
    </w:p>
    <w:p w14:paraId="22B066EA"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
        </w:rPr>
      </w:pPr>
    </w:p>
    <w:p w14:paraId="6468DA20"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
        </w:rPr>
      </w:pPr>
    </w:p>
    <w:p w14:paraId="2584E388" w14:textId="77777777" w:rsidR="00B9456A" w:rsidRDefault="001470F9" w:rsidP="00C165AC">
      <w:pPr>
        <w:pStyle w:val="NormalWeb"/>
        <w:shd w:val="clear" w:color="auto" w:fill="FFFFFF"/>
        <w:spacing w:line="336" w:lineRule="atLeast"/>
        <w:ind w:right="120"/>
        <w:rPr>
          <w:rStyle w:val="Hyperlink"/>
          <w:rFonts w:ascii="Andalus" w:hAnsi="Andalus" w:cs="Andalus"/>
          <w:lang w:val="en"/>
        </w:rPr>
      </w:pPr>
      <w:r>
        <w:rPr>
          <w:rFonts w:ascii="Andalus" w:hAnsi="Andalus" w:cs="Andalus"/>
          <w:color w:val="000000" w:themeColor="text1"/>
          <w:lang w:val="en"/>
        </w:rPr>
        <w:lastRenderedPageBreak/>
        <w:t>We also recommend you</w:t>
      </w:r>
      <w:r w:rsidR="00B9456A">
        <w:rPr>
          <w:rFonts w:ascii="Andalus" w:hAnsi="Andalus" w:cs="Andalus"/>
          <w:color w:val="000000" w:themeColor="text1"/>
          <w:lang w:val="en"/>
        </w:rPr>
        <w:t xml:space="preserve"> </w:t>
      </w:r>
      <w:proofErr w:type="gramStart"/>
      <w:r w:rsidR="00B9456A">
        <w:rPr>
          <w:rFonts w:ascii="Andalus" w:hAnsi="Andalus" w:cs="Andalus"/>
          <w:color w:val="000000" w:themeColor="text1"/>
          <w:lang w:val="en"/>
        </w:rPr>
        <w:t>to review</w:t>
      </w:r>
      <w:proofErr w:type="gramEnd"/>
      <w:r w:rsidR="00B9456A">
        <w:rPr>
          <w:rFonts w:ascii="Andalus" w:hAnsi="Andalus" w:cs="Andalus"/>
          <w:color w:val="000000" w:themeColor="text1"/>
          <w:lang w:val="en"/>
        </w:rPr>
        <w:t xml:space="preserve"> the </w:t>
      </w:r>
      <w:r w:rsidR="00B9456A">
        <w:rPr>
          <w:rStyle w:val="Strong"/>
          <w:rFonts w:ascii="Andalus" w:hAnsi="Andalus" w:cs="Andalus"/>
          <w:color w:val="000000" w:themeColor="text1"/>
          <w:lang w:val="en"/>
        </w:rPr>
        <w:t xml:space="preserve">'Registration Process' link </w:t>
      </w:r>
      <w:r w:rsidR="00B9456A">
        <w:rPr>
          <w:rFonts w:ascii="Andalus" w:hAnsi="Andalus" w:cs="Andalus"/>
          <w:color w:val="000000" w:themeColor="text1"/>
          <w:lang w:val="en"/>
        </w:rPr>
        <w:t xml:space="preserve">in the left hand side menu for further information and detailed instructions on how to proceed in order to complete your UNGM Registration. </w:t>
      </w:r>
      <w:hyperlink r:id="rId22" w:history="1">
        <w:r w:rsidR="00B9456A">
          <w:rPr>
            <w:rStyle w:val="Hyperlink"/>
            <w:rFonts w:ascii="Andalus" w:hAnsi="Andalus" w:cs="Andalus"/>
            <w:lang w:val="en"/>
          </w:rPr>
          <w:t>https://www.ungm.org/Public/Pages/RegistrationProcess</w:t>
        </w:r>
      </w:hyperlink>
    </w:p>
    <w:p w14:paraId="76198D14" w14:textId="77777777" w:rsidR="001470F9" w:rsidRDefault="001470F9" w:rsidP="00C165AC">
      <w:pPr>
        <w:pStyle w:val="NormalWeb"/>
        <w:shd w:val="clear" w:color="auto" w:fill="FFFFFF"/>
        <w:spacing w:line="336" w:lineRule="atLeast"/>
        <w:ind w:right="120"/>
        <w:rPr>
          <w:rStyle w:val="Hyperlink"/>
          <w:rFonts w:ascii="Andalus" w:hAnsi="Andalus" w:cs="Andalus"/>
          <w:lang w:val="en"/>
        </w:rPr>
      </w:pPr>
    </w:p>
    <w:p w14:paraId="4D462CB4" w14:textId="77777777" w:rsidR="00C5228A" w:rsidRDefault="00C5228A" w:rsidP="00B9456A">
      <w:pPr>
        <w:pStyle w:val="NormalWeb"/>
        <w:shd w:val="clear" w:color="auto" w:fill="FFFFFF"/>
        <w:spacing w:line="336" w:lineRule="atLeast"/>
        <w:ind w:left="120" w:right="120"/>
        <w:rPr>
          <w:rFonts w:ascii="Andalus" w:hAnsi="Andalus" w:cs="Andalus"/>
          <w:color w:val="000000" w:themeColor="text1"/>
          <w:lang w:val="en"/>
        </w:rPr>
      </w:pPr>
      <w:r w:rsidRPr="00C5228A">
        <w:rPr>
          <w:noProof/>
          <w:color w:val="000000" w:themeColor="text1"/>
        </w:rPr>
        <w:drawing>
          <wp:inline distT="0" distB="0" distL="0" distR="0" wp14:anchorId="39D6D2F8" wp14:editId="016857E7">
            <wp:extent cx="5943600" cy="1640840"/>
            <wp:effectExtent l="0" t="0" r="0" b="0"/>
            <wp:docPr id="1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pic:cNvPicPr>
                      <a:picLocks noChangeAspect="1"/>
                    </pic:cNvPicPr>
                  </pic:nvPicPr>
                  <pic:blipFill>
                    <a:blip r:embed="rId23"/>
                    <a:stretch>
                      <a:fillRect/>
                    </a:stretch>
                  </pic:blipFill>
                  <pic:spPr>
                    <a:xfrm>
                      <a:off x="0" y="0"/>
                      <a:ext cx="5943600" cy="1640840"/>
                    </a:xfrm>
                    <a:prstGeom prst="rect">
                      <a:avLst/>
                    </a:prstGeom>
                  </pic:spPr>
                </pic:pic>
              </a:graphicData>
            </a:graphic>
          </wp:inline>
        </w:drawing>
      </w:r>
    </w:p>
    <w:p w14:paraId="182DD9B9" w14:textId="77777777" w:rsidR="00C5228A" w:rsidRDefault="00C5228A" w:rsidP="00B9456A">
      <w:pPr>
        <w:pStyle w:val="NormalWeb"/>
        <w:shd w:val="clear" w:color="auto" w:fill="FFFFFF"/>
        <w:spacing w:line="336" w:lineRule="atLeast"/>
        <w:ind w:left="120" w:right="120"/>
        <w:rPr>
          <w:rFonts w:ascii="Andalus" w:hAnsi="Andalus" w:cs="Andalus"/>
          <w:color w:val="000000" w:themeColor="text1"/>
          <w:lang w:val="en"/>
        </w:rPr>
      </w:pPr>
    </w:p>
    <w:p w14:paraId="32064A00" w14:textId="77777777" w:rsidR="00B9456A" w:rsidRDefault="00BF6F4B" w:rsidP="00B9456A">
      <w:pPr>
        <w:pStyle w:val="NormalWeb"/>
        <w:shd w:val="clear" w:color="auto" w:fill="FFFFFF"/>
        <w:spacing w:line="336" w:lineRule="atLeast"/>
        <w:ind w:left="120" w:right="120"/>
        <w:rPr>
          <w:rFonts w:ascii="Andalus" w:hAnsi="Andalus" w:cs="Andalus"/>
          <w:color w:val="5B9BD5" w:themeColor="accent1"/>
          <w:lang w:val="en"/>
        </w:rPr>
      </w:pPr>
      <w:r>
        <w:rPr>
          <w:rFonts w:ascii="Andalus" w:hAnsi="Andalus" w:cs="Andalus"/>
          <w:color w:val="000000" w:themeColor="text1"/>
          <w:lang w:val="en"/>
        </w:rPr>
        <w:t>I</w:t>
      </w:r>
      <w:r w:rsidR="00B9456A">
        <w:rPr>
          <w:rFonts w:ascii="Andalus" w:hAnsi="Andalus" w:cs="Andalus"/>
          <w:color w:val="000000" w:themeColor="text1"/>
          <w:lang w:val="en"/>
        </w:rPr>
        <w:t>n addition, please find below the following video guideline on how to successfully register your company on UNGM</w:t>
      </w:r>
      <w:r w:rsidR="00B9456A">
        <w:rPr>
          <w:rFonts w:ascii="Andalus" w:hAnsi="Andalus" w:cs="Andalus"/>
          <w:color w:val="525252"/>
          <w:lang w:val="en"/>
        </w:rPr>
        <w:t>: </w:t>
      </w:r>
      <w:hyperlink r:id="rId24" w:history="1">
        <w:r w:rsidR="00B9456A">
          <w:rPr>
            <w:rStyle w:val="Hyperlink"/>
            <w:rFonts w:ascii="Andalus" w:hAnsi="Andalus" w:cs="Andalus"/>
            <w:lang w:val="en"/>
          </w:rPr>
          <w:t>https://www.ungm.org/Public/Video/View/3</w:t>
        </w:r>
      </w:hyperlink>
    </w:p>
    <w:p w14:paraId="3651B9E4" w14:textId="77777777" w:rsidR="00B9456A" w:rsidRDefault="00B9456A" w:rsidP="00B9456A">
      <w:pPr>
        <w:rPr>
          <w:rFonts w:ascii="Andalus" w:hAnsi="Andalus" w:cs="Andalus"/>
          <w:color w:val="2E74B5" w:themeColor="accent1" w:themeShade="BF"/>
          <w:sz w:val="24"/>
          <w:szCs w:val="24"/>
          <w:lang w:val="en-GB"/>
        </w:rPr>
      </w:pPr>
      <w:r>
        <w:rPr>
          <w:rFonts w:ascii="Andalus" w:hAnsi="Andalus" w:cs="Andalus"/>
          <w:color w:val="17375E"/>
          <w:sz w:val="24"/>
          <w:szCs w:val="24"/>
          <w:lang w:val="en-GB" w:eastAsia="en-GB"/>
        </w:rPr>
        <w:t xml:space="preserve"> </w:t>
      </w:r>
    </w:p>
    <w:p w14:paraId="78553C23" w14:textId="77777777" w:rsidR="00B9456A" w:rsidRDefault="00B9456A" w:rsidP="00B9456A">
      <w:pPr>
        <w:rPr>
          <w:rFonts w:ascii="Andalus" w:hAnsi="Andalus" w:cs="Andalus"/>
          <w:color w:val="000000" w:themeColor="text1"/>
          <w:sz w:val="24"/>
          <w:szCs w:val="24"/>
          <w:lang w:val="en-GB"/>
        </w:rPr>
      </w:pPr>
      <w:r>
        <w:rPr>
          <w:rFonts w:ascii="Andalus" w:hAnsi="Andalus" w:cs="Andalus"/>
          <w:color w:val="000000" w:themeColor="text1"/>
          <w:sz w:val="24"/>
          <w:szCs w:val="24"/>
          <w:lang w:val="en-GB"/>
        </w:rPr>
        <w:t xml:space="preserve">For further assistance, do not hesitate to contact </w:t>
      </w:r>
      <w:r w:rsidR="00BF20B8">
        <w:rPr>
          <w:rFonts w:ascii="Andalus" w:hAnsi="Andalus" w:cs="Andalus"/>
          <w:color w:val="000000" w:themeColor="text1"/>
          <w:sz w:val="24"/>
          <w:szCs w:val="24"/>
          <w:lang w:val="en-GB"/>
        </w:rPr>
        <w:t xml:space="preserve">your UNICEF contact or the </w:t>
      </w:r>
      <w:r>
        <w:rPr>
          <w:rFonts w:ascii="Andalus" w:hAnsi="Andalus" w:cs="Andalus"/>
          <w:color w:val="000000" w:themeColor="text1"/>
          <w:sz w:val="24"/>
          <w:szCs w:val="24"/>
          <w:lang w:val="en-GB"/>
        </w:rPr>
        <w:t>UNGM administration office:</w:t>
      </w:r>
    </w:p>
    <w:p w14:paraId="78F10286" w14:textId="77777777" w:rsidR="00B9456A" w:rsidRPr="00BF20B8" w:rsidRDefault="00B9456A" w:rsidP="00B9456A">
      <w:pPr>
        <w:rPr>
          <w:rFonts w:ascii="Andalus" w:hAnsi="Andalus" w:cs="Andalus"/>
          <w:color w:val="000000" w:themeColor="text1"/>
          <w:sz w:val="24"/>
          <w:szCs w:val="24"/>
          <w:lang w:val="en-GB"/>
        </w:rPr>
      </w:pPr>
    </w:p>
    <w:p w14:paraId="50FAB99A" w14:textId="77777777" w:rsidR="00D56D30" w:rsidRPr="00D56D30" w:rsidRDefault="00D56D30" w:rsidP="00B9456A">
      <w:pPr>
        <w:numPr>
          <w:ilvl w:val="1"/>
          <w:numId w:val="2"/>
        </w:numPr>
        <w:rPr>
          <w:rFonts w:ascii="Andalus" w:hAnsi="Andalus" w:cs="Andalus"/>
          <w:color w:val="000000" w:themeColor="text1"/>
          <w:sz w:val="24"/>
          <w:szCs w:val="24"/>
        </w:rPr>
      </w:pPr>
      <w:r>
        <w:rPr>
          <w:rFonts w:ascii="Andalus" w:hAnsi="Andalus" w:cs="Andalus"/>
          <w:color w:val="000000" w:themeColor="text1"/>
          <w:sz w:val="24"/>
          <w:szCs w:val="24"/>
        </w:rPr>
        <w:t xml:space="preserve">UNICEF </w:t>
      </w:r>
      <w:r w:rsidRPr="00D56D30">
        <w:rPr>
          <w:rFonts w:ascii="Andalus" w:hAnsi="Andalus" w:cs="Andalus"/>
          <w:color w:val="000000" w:themeColor="text1"/>
          <w:sz w:val="24"/>
          <w:szCs w:val="24"/>
        </w:rPr>
        <w:t xml:space="preserve">contact: </w:t>
      </w:r>
      <w:hyperlink r:id="rId25">
        <w:r w:rsidRPr="00451D4E">
          <w:rPr>
            <w:rStyle w:val="Hyperlink"/>
            <w:rFonts w:ascii="Andalus" w:hAnsi="Andalus" w:cs="Andalus"/>
            <w:b/>
          </w:rPr>
          <w:t>supplierapplication@unicef.org</w:t>
        </w:r>
      </w:hyperlink>
    </w:p>
    <w:p w14:paraId="3DAF2A94" w14:textId="77777777" w:rsidR="00B9456A" w:rsidRDefault="00B9456A" w:rsidP="00B9456A">
      <w:pPr>
        <w:numPr>
          <w:ilvl w:val="1"/>
          <w:numId w:val="2"/>
        </w:numPr>
        <w:rPr>
          <w:rFonts w:ascii="Andalus" w:hAnsi="Andalus" w:cs="Andalus"/>
          <w:color w:val="000000" w:themeColor="text1"/>
          <w:sz w:val="24"/>
          <w:szCs w:val="24"/>
        </w:rPr>
      </w:pPr>
      <w:r>
        <w:rPr>
          <w:rFonts w:ascii="Andalus" w:hAnsi="Andalus" w:cs="Andalus"/>
          <w:color w:val="000000" w:themeColor="text1"/>
          <w:sz w:val="24"/>
          <w:szCs w:val="24"/>
          <w:lang w:val="en-GB"/>
        </w:rPr>
        <w:t xml:space="preserve">Via the </w:t>
      </w:r>
      <w:r>
        <w:rPr>
          <w:rFonts w:ascii="Andalus" w:hAnsi="Andalus" w:cs="Andalus"/>
          <w:b/>
          <w:bCs/>
          <w:color w:val="000000" w:themeColor="text1"/>
          <w:sz w:val="24"/>
          <w:szCs w:val="24"/>
          <w:lang w:val="en-GB"/>
        </w:rPr>
        <w:t xml:space="preserve">Help functionality </w:t>
      </w:r>
      <w:r>
        <w:rPr>
          <w:rFonts w:ascii="Andalus" w:hAnsi="Andalus" w:cs="Andalus"/>
          <w:color w:val="000000" w:themeColor="text1"/>
          <w:sz w:val="24"/>
          <w:szCs w:val="24"/>
          <w:lang w:val="en-GB"/>
        </w:rPr>
        <w:t xml:space="preserve">available on the site </w:t>
      </w:r>
      <w:r>
        <w:rPr>
          <w:rFonts w:ascii="Andalus" w:hAnsi="Andalus" w:cs="Andalus"/>
          <w:b/>
          <w:color w:val="2E74B5" w:themeColor="accent1" w:themeShade="BF"/>
          <w:sz w:val="24"/>
          <w:szCs w:val="24"/>
          <w:u w:val="single"/>
          <w:lang w:val="en-GB"/>
        </w:rPr>
        <w:t>www.ungm.org</w:t>
      </w:r>
    </w:p>
    <w:p w14:paraId="04013D3F" w14:textId="77777777" w:rsidR="00B9456A" w:rsidRDefault="00B9456A" w:rsidP="00B9456A">
      <w:pPr>
        <w:numPr>
          <w:ilvl w:val="1"/>
          <w:numId w:val="2"/>
        </w:numPr>
        <w:rPr>
          <w:rFonts w:ascii="Andalus" w:hAnsi="Andalus" w:cs="Andalus"/>
          <w:color w:val="000000" w:themeColor="text1"/>
          <w:sz w:val="24"/>
          <w:szCs w:val="24"/>
        </w:rPr>
      </w:pPr>
      <w:r>
        <w:rPr>
          <w:rFonts w:ascii="Andalus" w:hAnsi="Andalus" w:cs="Andalus"/>
          <w:color w:val="000000" w:themeColor="text1"/>
          <w:sz w:val="24"/>
          <w:szCs w:val="24"/>
          <w:lang w:val="en-GB"/>
        </w:rPr>
        <w:t xml:space="preserve">Via email at </w:t>
      </w:r>
      <w:hyperlink r:id="rId26" w:history="1">
        <w:r>
          <w:rPr>
            <w:rStyle w:val="Hyperlink"/>
            <w:rFonts w:ascii="Andalus" w:hAnsi="Andalus" w:cs="Andalus"/>
            <w:b/>
            <w:bCs/>
            <w:color w:val="2E74B5" w:themeColor="accent1" w:themeShade="BF"/>
            <w:sz w:val="24"/>
            <w:szCs w:val="24"/>
            <w:lang w:val="en-GB"/>
          </w:rPr>
          <w:t>registry@ungm.org</w:t>
        </w:r>
      </w:hyperlink>
    </w:p>
    <w:p w14:paraId="3E974652" w14:textId="77777777" w:rsidR="00B9456A" w:rsidRDefault="00B9456A" w:rsidP="00B9456A">
      <w:pPr>
        <w:ind w:left="1080"/>
        <w:rPr>
          <w:rFonts w:ascii="Andalus" w:hAnsi="Andalus" w:cs="Andalus"/>
          <w:color w:val="000000" w:themeColor="text1"/>
          <w:sz w:val="24"/>
          <w:szCs w:val="24"/>
        </w:rPr>
      </w:pPr>
    </w:p>
    <w:p w14:paraId="4C71869D" w14:textId="77777777" w:rsidR="00B9456A" w:rsidRDefault="00B9456A" w:rsidP="00B9456A">
      <w:pPr>
        <w:ind w:left="1440"/>
        <w:rPr>
          <w:rFonts w:ascii="Andalus" w:hAnsi="Andalus" w:cs="Andalus"/>
          <w:color w:val="000000" w:themeColor="text1"/>
          <w:sz w:val="24"/>
          <w:szCs w:val="24"/>
        </w:rPr>
      </w:pPr>
    </w:p>
    <w:p w14:paraId="3A46122C" w14:textId="77777777" w:rsidR="00B9456A" w:rsidRDefault="00B9456A" w:rsidP="00B9456A">
      <w:pPr>
        <w:rPr>
          <w:rFonts w:ascii="Andalus" w:hAnsi="Andalus" w:cs="Andalus"/>
          <w:color w:val="2E74B5" w:themeColor="accent1" w:themeShade="BF"/>
          <w:sz w:val="24"/>
          <w:szCs w:val="24"/>
        </w:rPr>
      </w:pPr>
    </w:p>
    <w:p w14:paraId="2D33F35C" w14:textId="77777777" w:rsidR="00B9456A" w:rsidRDefault="00B9456A" w:rsidP="00B9456A">
      <w:pPr>
        <w:jc w:val="center"/>
        <w:rPr>
          <w:rFonts w:ascii="Andalus" w:hAnsi="Andalus" w:cs="Andalus"/>
          <w:color w:val="2E74B5" w:themeColor="accent1" w:themeShade="BF"/>
          <w:sz w:val="24"/>
          <w:szCs w:val="24"/>
        </w:rPr>
      </w:pPr>
    </w:p>
    <w:p w14:paraId="3D0BCDF0" w14:textId="77777777" w:rsidR="00B9456A" w:rsidRDefault="00B9456A" w:rsidP="00B9456A">
      <w:pPr>
        <w:jc w:val="center"/>
        <w:rPr>
          <w:rFonts w:ascii="Andalus" w:hAnsi="Andalus" w:cs="Andalus"/>
          <w:color w:val="2E74B5" w:themeColor="accent1" w:themeShade="BF"/>
          <w:sz w:val="24"/>
          <w:szCs w:val="24"/>
        </w:rPr>
      </w:pPr>
    </w:p>
    <w:p w14:paraId="08E84EE7" w14:textId="77777777" w:rsidR="00B9456A" w:rsidRDefault="00B9456A" w:rsidP="00B9456A">
      <w:pPr>
        <w:jc w:val="center"/>
        <w:rPr>
          <w:rFonts w:ascii="Andalus" w:hAnsi="Andalus" w:cs="Andalus"/>
          <w:color w:val="2E74B5" w:themeColor="accent1" w:themeShade="BF"/>
          <w:sz w:val="24"/>
          <w:szCs w:val="24"/>
        </w:rPr>
      </w:pPr>
      <w:r>
        <w:rPr>
          <w:rFonts w:ascii="Andalus" w:hAnsi="Andalus" w:cs="Andalus"/>
          <w:color w:val="2E74B5" w:themeColor="accent1" w:themeShade="BF"/>
          <w:sz w:val="24"/>
          <w:szCs w:val="24"/>
        </w:rPr>
        <w:t>END</w:t>
      </w:r>
    </w:p>
    <w:p w14:paraId="532797CF" w14:textId="77777777" w:rsidR="00B9456A" w:rsidRDefault="00B9456A" w:rsidP="00B9456A">
      <w:pPr>
        <w:jc w:val="center"/>
        <w:rPr>
          <w:rFonts w:ascii="Andalus" w:hAnsi="Andalus" w:cs="Andalus"/>
          <w:color w:val="2E74B5" w:themeColor="accent1" w:themeShade="BF"/>
          <w:sz w:val="24"/>
          <w:szCs w:val="24"/>
        </w:rPr>
      </w:pPr>
    </w:p>
    <w:p w14:paraId="30F7BA44" w14:textId="77777777" w:rsidR="00B9456A" w:rsidRDefault="00B9456A" w:rsidP="00B9456A">
      <w:pPr>
        <w:jc w:val="center"/>
        <w:rPr>
          <w:rFonts w:ascii="Andalus" w:hAnsi="Andalus" w:cs="Andalus"/>
          <w:color w:val="2E74B5" w:themeColor="accent1" w:themeShade="BF"/>
          <w:sz w:val="24"/>
          <w:szCs w:val="24"/>
        </w:rPr>
      </w:pPr>
    </w:p>
    <w:p w14:paraId="2AB182EB" w14:textId="77777777" w:rsidR="00B9456A" w:rsidRDefault="00B9456A" w:rsidP="00B9456A">
      <w:pPr>
        <w:jc w:val="center"/>
        <w:rPr>
          <w:rFonts w:ascii="Andalus" w:hAnsi="Andalus" w:cs="Andalus"/>
          <w:color w:val="2E74B5" w:themeColor="accent1" w:themeShade="BF"/>
          <w:sz w:val="24"/>
          <w:szCs w:val="24"/>
        </w:rPr>
      </w:pPr>
    </w:p>
    <w:p w14:paraId="76F83E65" w14:textId="77777777" w:rsidR="00593B55" w:rsidRPr="00B9456A" w:rsidRDefault="00593B55" w:rsidP="00B9456A"/>
    <w:sectPr w:rsidR="00593B55" w:rsidRPr="00B9456A">
      <w:footerReference w:type="default" r:id="rId2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21ACBA" w14:textId="77777777" w:rsidR="00DA4DB5" w:rsidRDefault="00DA4DB5" w:rsidP="005C4E9E">
      <w:r>
        <w:separator/>
      </w:r>
    </w:p>
  </w:endnote>
  <w:endnote w:type="continuationSeparator" w:id="0">
    <w:p w14:paraId="0DB606BF" w14:textId="77777777" w:rsidR="00DA4DB5" w:rsidRDefault="00DA4DB5" w:rsidP="005C4E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ndalus">
    <w:altName w:val="Arial"/>
    <w:charset w:val="00"/>
    <w:family w:val="roman"/>
    <w:pitch w:val="variable"/>
    <w:sig w:usb0="00002003" w:usb1="80000000" w:usb2="00000008" w:usb3="00000000" w:csb0="0000004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23903995"/>
      <w:docPartObj>
        <w:docPartGallery w:val="Page Numbers (Bottom of Page)"/>
        <w:docPartUnique/>
      </w:docPartObj>
    </w:sdtPr>
    <w:sdtEndPr>
      <w:rPr>
        <w:noProof/>
      </w:rPr>
    </w:sdtEndPr>
    <w:sdtContent>
      <w:p w14:paraId="783BD46F" w14:textId="77777777" w:rsidR="005C4E9E" w:rsidRDefault="005C4E9E">
        <w:pPr>
          <w:pStyle w:val="Footer"/>
          <w:jc w:val="right"/>
        </w:pPr>
        <w:r>
          <w:fldChar w:fldCharType="begin"/>
        </w:r>
        <w:r>
          <w:instrText xml:space="preserve"> PAGE   \* MERGEFORMAT </w:instrText>
        </w:r>
        <w:r>
          <w:fldChar w:fldCharType="separate"/>
        </w:r>
        <w:r w:rsidR="00AF60E6">
          <w:rPr>
            <w:noProof/>
          </w:rPr>
          <w:t>7</w:t>
        </w:r>
        <w:r>
          <w:rPr>
            <w:noProof/>
          </w:rPr>
          <w:fldChar w:fldCharType="end"/>
        </w:r>
      </w:p>
    </w:sdtContent>
  </w:sdt>
  <w:p w14:paraId="2A51AF85" w14:textId="77777777" w:rsidR="005C4E9E" w:rsidRDefault="005C4E9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243656" w14:textId="77777777" w:rsidR="00DA4DB5" w:rsidRDefault="00DA4DB5" w:rsidP="005C4E9E">
      <w:r>
        <w:separator/>
      </w:r>
    </w:p>
  </w:footnote>
  <w:footnote w:type="continuationSeparator" w:id="0">
    <w:p w14:paraId="5F4A722E" w14:textId="77777777" w:rsidR="00DA4DB5" w:rsidRDefault="00DA4DB5" w:rsidP="005C4E9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B16492"/>
    <w:multiLevelType w:val="hybridMultilevel"/>
    <w:tmpl w:val="0EF63F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E94344"/>
    <w:multiLevelType w:val="hybridMultilevel"/>
    <w:tmpl w:val="AC828D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A244697"/>
    <w:multiLevelType w:val="hybridMultilevel"/>
    <w:tmpl w:val="BF04728A"/>
    <w:lvl w:ilvl="0" w:tplc="BCC0CC30">
      <w:start w:val="1"/>
      <w:numFmt w:val="bullet"/>
      <w:lvlText w:val=""/>
      <w:lvlJc w:val="left"/>
      <w:pPr>
        <w:tabs>
          <w:tab w:val="num" w:pos="720"/>
        </w:tabs>
        <w:ind w:left="720" w:hanging="360"/>
      </w:pPr>
      <w:rPr>
        <w:rFonts w:ascii="Wingdings" w:hAnsi="Wingdings" w:hint="default"/>
      </w:rPr>
    </w:lvl>
    <w:lvl w:ilvl="1" w:tplc="C34CAD9C">
      <w:start w:val="1"/>
      <w:numFmt w:val="bullet"/>
      <w:lvlText w:val=""/>
      <w:lvlJc w:val="left"/>
      <w:pPr>
        <w:tabs>
          <w:tab w:val="num" w:pos="1440"/>
        </w:tabs>
        <w:ind w:left="1440" w:hanging="360"/>
      </w:pPr>
      <w:rPr>
        <w:rFonts w:ascii="Wingdings" w:hAnsi="Wingdings" w:hint="default"/>
      </w:rPr>
    </w:lvl>
    <w:lvl w:ilvl="2" w:tplc="D13450C4" w:tentative="1">
      <w:start w:val="1"/>
      <w:numFmt w:val="bullet"/>
      <w:lvlText w:val=""/>
      <w:lvlJc w:val="left"/>
      <w:pPr>
        <w:tabs>
          <w:tab w:val="num" w:pos="2160"/>
        </w:tabs>
        <w:ind w:left="2160" w:hanging="360"/>
      </w:pPr>
      <w:rPr>
        <w:rFonts w:ascii="Wingdings" w:hAnsi="Wingdings" w:hint="default"/>
      </w:rPr>
    </w:lvl>
    <w:lvl w:ilvl="3" w:tplc="FBDA8F6A" w:tentative="1">
      <w:start w:val="1"/>
      <w:numFmt w:val="bullet"/>
      <w:lvlText w:val=""/>
      <w:lvlJc w:val="left"/>
      <w:pPr>
        <w:tabs>
          <w:tab w:val="num" w:pos="2880"/>
        </w:tabs>
        <w:ind w:left="2880" w:hanging="360"/>
      </w:pPr>
      <w:rPr>
        <w:rFonts w:ascii="Wingdings" w:hAnsi="Wingdings" w:hint="default"/>
      </w:rPr>
    </w:lvl>
    <w:lvl w:ilvl="4" w:tplc="82AEBDFA" w:tentative="1">
      <w:start w:val="1"/>
      <w:numFmt w:val="bullet"/>
      <w:lvlText w:val=""/>
      <w:lvlJc w:val="left"/>
      <w:pPr>
        <w:tabs>
          <w:tab w:val="num" w:pos="3600"/>
        </w:tabs>
        <w:ind w:left="3600" w:hanging="360"/>
      </w:pPr>
      <w:rPr>
        <w:rFonts w:ascii="Wingdings" w:hAnsi="Wingdings" w:hint="default"/>
      </w:rPr>
    </w:lvl>
    <w:lvl w:ilvl="5" w:tplc="C13483B0" w:tentative="1">
      <w:start w:val="1"/>
      <w:numFmt w:val="bullet"/>
      <w:lvlText w:val=""/>
      <w:lvlJc w:val="left"/>
      <w:pPr>
        <w:tabs>
          <w:tab w:val="num" w:pos="4320"/>
        </w:tabs>
        <w:ind w:left="4320" w:hanging="360"/>
      </w:pPr>
      <w:rPr>
        <w:rFonts w:ascii="Wingdings" w:hAnsi="Wingdings" w:hint="default"/>
      </w:rPr>
    </w:lvl>
    <w:lvl w:ilvl="6" w:tplc="63504F70" w:tentative="1">
      <w:start w:val="1"/>
      <w:numFmt w:val="bullet"/>
      <w:lvlText w:val=""/>
      <w:lvlJc w:val="left"/>
      <w:pPr>
        <w:tabs>
          <w:tab w:val="num" w:pos="5040"/>
        </w:tabs>
        <w:ind w:left="5040" w:hanging="360"/>
      </w:pPr>
      <w:rPr>
        <w:rFonts w:ascii="Wingdings" w:hAnsi="Wingdings" w:hint="default"/>
      </w:rPr>
    </w:lvl>
    <w:lvl w:ilvl="7" w:tplc="EDFEDEB4" w:tentative="1">
      <w:start w:val="1"/>
      <w:numFmt w:val="bullet"/>
      <w:lvlText w:val=""/>
      <w:lvlJc w:val="left"/>
      <w:pPr>
        <w:tabs>
          <w:tab w:val="num" w:pos="5760"/>
        </w:tabs>
        <w:ind w:left="5760" w:hanging="360"/>
      </w:pPr>
      <w:rPr>
        <w:rFonts w:ascii="Wingdings" w:hAnsi="Wingdings" w:hint="default"/>
      </w:rPr>
    </w:lvl>
    <w:lvl w:ilvl="8" w:tplc="46EC34D0" w:tentative="1">
      <w:start w:val="1"/>
      <w:numFmt w:val="bullet"/>
      <w:lvlText w:val=""/>
      <w:lvlJc w:val="left"/>
      <w:pPr>
        <w:tabs>
          <w:tab w:val="num" w:pos="6480"/>
        </w:tabs>
        <w:ind w:left="6480" w:hanging="360"/>
      </w:pPr>
      <w:rPr>
        <w:rFonts w:ascii="Wingdings" w:hAnsi="Wingdings" w:hint="default"/>
      </w:rPr>
    </w:lvl>
  </w:abstractNum>
  <w:num w:numId="1" w16cid:durableId="208420319">
    <w:abstractNumId w:val="2"/>
  </w:num>
  <w:num w:numId="2" w16cid:durableId="236331368">
    <w:abstractNumId w:val="2"/>
  </w:num>
  <w:num w:numId="3" w16cid:durableId="1646927919">
    <w:abstractNumId w:val="0"/>
  </w:num>
  <w:num w:numId="4" w16cid:durableId="638608197">
    <w:abstractNumId w:val="0"/>
  </w:num>
  <w:num w:numId="5" w16cid:durableId="185873859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664B8"/>
    <w:rsid w:val="000120FC"/>
    <w:rsid w:val="00070BDE"/>
    <w:rsid w:val="000E5DFF"/>
    <w:rsid w:val="000E77FC"/>
    <w:rsid w:val="001470F9"/>
    <w:rsid w:val="001479F9"/>
    <w:rsid w:val="0016414C"/>
    <w:rsid w:val="001708B8"/>
    <w:rsid w:val="00197E2C"/>
    <w:rsid w:val="002431FF"/>
    <w:rsid w:val="00283822"/>
    <w:rsid w:val="002F2641"/>
    <w:rsid w:val="00337653"/>
    <w:rsid w:val="00423C84"/>
    <w:rsid w:val="00451D4E"/>
    <w:rsid w:val="0046141E"/>
    <w:rsid w:val="004664B8"/>
    <w:rsid w:val="00485061"/>
    <w:rsid w:val="00485C2A"/>
    <w:rsid w:val="004E7C21"/>
    <w:rsid w:val="00540884"/>
    <w:rsid w:val="00593B55"/>
    <w:rsid w:val="005C4E9E"/>
    <w:rsid w:val="00621BFF"/>
    <w:rsid w:val="006312AB"/>
    <w:rsid w:val="006723B3"/>
    <w:rsid w:val="006B19ED"/>
    <w:rsid w:val="00756A39"/>
    <w:rsid w:val="007B3DE9"/>
    <w:rsid w:val="008458FF"/>
    <w:rsid w:val="008706D7"/>
    <w:rsid w:val="00950CD4"/>
    <w:rsid w:val="009D6BDC"/>
    <w:rsid w:val="00A27996"/>
    <w:rsid w:val="00A44CB5"/>
    <w:rsid w:val="00A94DD4"/>
    <w:rsid w:val="00AB3EB6"/>
    <w:rsid w:val="00AF60E6"/>
    <w:rsid w:val="00B43E84"/>
    <w:rsid w:val="00B56659"/>
    <w:rsid w:val="00B9456A"/>
    <w:rsid w:val="00BD75E0"/>
    <w:rsid w:val="00BF20B8"/>
    <w:rsid w:val="00BF6F4B"/>
    <w:rsid w:val="00C165AC"/>
    <w:rsid w:val="00C5228A"/>
    <w:rsid w:val="00CF0B8D"/>
    <w:rsid w:val="00D005D7"/>
    <w:rsid w:val="00D11D21"/>
    <w:rsid w:val="00D56D30"/>
    <w:rsid w:val="00DA4DB5"/>
    <w:rsid w:val="00E0225D"/>
    <w:rsid w:val="00E24BB3"/>
    <w:rsid w:val="00EA02E1"/>
    <w:rsid w:val="00F6797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0ED865"/>
  <w15:chartTrackingRefBased/>
  <w15:docId w15:val="{386401E7-1AC5-4862-A20B-C4AD49ED92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664B8"/>
    <w:pPr>
      <w:spacing w:after="0" w:line="240" w:lineRule="auto"/>
    </w:pPr>
    <w:rPr>
      <w:rFonts w:ascii="Calibri"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4664B8"/>
    <w:rPr>
      <w:color w:val="0563C1"/>
      <w:u w:val="single"/>
    </w:rPr>
  </w:style>
  <w:style w:type="character" w:styleId="Strong">
    <w:name w:val="Strong"/>
    <w:basedOn w:val="DefaultParagraphFont"/>
    <w:uiPriority w:val="22"/>
    <w:qFormat/>
    <w:rsid w:val="004664B8"/>
    <w:rPr>
      <w:b/>
      <w:bCs/>
    </w:rPr>
  </w:style>
  <w:style w:type="paragraph" w:styleId="NormalWeb">
    <w:name w:val="Normal (Web)"/>
    <w:basedOn w:val="Normal"/>
    <w:uiPriority w:val="99"/>
    <w:semiHidden/>
    <w:unhideWhenUsed/>
    <w:rsid w:val="004664B8"/>
    <w:pPr>
      <w:spacing w:before="180" w:after="180"/>
    </w:pPr>
    <w:rPr>
      <w:rFonts w:ascii="Times New Roman" w:eastAsia="Times New Roman" w:hAnsi="Times New Roman"/>
      <w:sz w:val="24"/>
      <w:szCs w:val="24"/>
    </w:rPr>
  </w:style>
  <w:style w:type="paragraph" w:styleId="Header">
    <w:name w:val="header"/>
    <w:basedOn w:val="Normal"/>
    <w:link w:val="HeaderChar"/>
    <w:uiPriority w:val="99"/>
    <w:unhideWhenUsed/>
    <w:rsid w:val="005C4E9E"/>
    <w:pPr>
      <w:tabs>
        <w:tab w:val="center" w:pos="4680"/>
        <w:tab w:val="right" w:pos="9360"/>
      </w:tabs>
    </w:pPr>
  </w:style>
  <w:style w:type="character" w:customStyle="1" w:styleId="HeaderChar">
    <w:name w:val="Header Char"/>
    <w:basedOn w:val="DefaultParagraphFont"/>
    <w:link w:val="Header"/>
    <w:uiPriority w:val="99"/>
    <w:rsid w:val="005C4E9E"/>
    <w:rPr>
      <w:rFonts w:ascii="Calibri" w:hAnsi="Calibri" w:cs="Times New Roman"/>
    </w:rPr>
  </w:style>
  <w:style w:type="paragraph" w:styleId="Footer">
    <w:name w:val="footer"/>
    <w:basedOn w:val="Normal"/>
    <w:link w:val="FooterChar"/>
    <w:uiPriority w:val="99"/>
    <w:unhideWhenUsed/>
    <w:rsid w:val="005C4E9E"/>
    <w:pPr>
      <w:tabs>
        <w:tab w:val="center" w:pos="4680"/>
        <w:tab w:val="right" w:pos="9360"/>
      </w:tabs>
    </w:pPr>
  </w:style>
  <w:style w:type="character" w:customStyle="1" w:styleId="FooterChar">
    <w:name w:val="Footer Char"/>
    <w:basedOn w:val="DefaultParagraphFont"/>
    <w:link w:val="Footer"/>
    <w:uiPriority w:val="99"/>
    <w:rsid w:val="005C4E9E"/>
    <w:rPr>
      <w:rFonts w:ascii="Calibri" w:hAnsi="Calibri" w:cs="Times New Roman"/>
    </w:rPr>
  </w:style>
  <w:style w:type="character" w:styleId="FollowedHyperlink">
    <w:name w:val="FollowedHyperlink"/>
    <w:basedOn w:val="DefaultParagraphFont"/>
    <w:uiPriority w:val="99"/>
    <w:semiHidden/>
    <w:unhideWhenUsed/>
    <w:rsid w:val="006723B3"/>
    <w:rPr>
      <w:color w:val="954F72" w:themeColor="followedHyperlink"/>
      <w:u w:val="single"/>
    </w:rPr>
  </w:style>
  <w:style w:type="paragraph" w:styleId="ListParagraph">
    <w:name w:val="List Paragraph"/>
    <w:basedOn w:val="Normal"/>
    <w:uiPriority w:val="34"/>
    <w:qFormat/>
    <w:rsid w:val="00B56659"/>
    <w:pPr>
      <w:spacing w:after="200" w:line="276" w:lineRule="auto"/>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7704811">
      <w:bodyDiv w:val="1"/>
      <w:marLeft w:val="0"/>
      <w:marRight w:val="0"/>
      <w:marTop w:val="0"/>
      <w:marBottom w:val="0"/>
      <w:divBdr>
        <w:top w:val="none" w:sz="0" w:space="0" w:color="auto"/>
        <w:left w:val="none" w:sz="0" w:space="0" w:color="auto"/>
        <w:bottom w:val="none" w:sz="0" w:space="0" w:color="auto"/>
        <w:right w:val="none" w:sz="0" w:space="0" w:color="auto"/>
      </w:divBdr>
    </w:div>
    <w:div w:id="18661687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cid:image003.png@01D1E27B.361781A0" TargetMode="External"/><Relationship Id="rId18" Type="http://schemas.openxmlformats.org/officeDocument/2006/relationships/image" Target="cid:image004.png@01D1E27B.361781A0" TargetMode="External"/><Relationship Id="rId26" Type="http://schemas.openxmlformats.org/officeDocument/2006/relationships/hyperlink" Target="mailto:registry@ungm.org" TargetMode="External"/><Relationship Id="rId3" Type="http://schemas.openxmlformats.org/officeDocument/2006/relationships/settings" Target="settings.xml"/><Relationship Id="rId21" Type="http://schemas.openxmlformats.org/officeDocument/2006/relationships/image" Target="media/image9.png"/><Relationship Id="rId7" Type="http://schemas.openxmlformats.org/officeDocument/2006/relationships/hyperlink" Target="https://www.ungm.org/Account/Registration" TargetMode="External"/><Relationship Id="rId12" Type="http://schemas.openxmlformats.org/officeDocument/2006/relationships/image" Target="media/image3.png"/><Relationship Id="rId17" Type="http://schemas.openxmlformats.org/officeDocument/2006/relationships/image" Target="media/image7.png"/><Relationship Id="rId25" Type="http://schemas.openxmlformats.org/officeDocument/2006/relationships/hyperlink" Target="mailto:supplierapplication@unicef.org" TargetMode="External"/><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image" Target="cid:image005.jpg@01D1E27B.361781A0" TargetMode="External"/><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cid:image002.jpg@01D1E27B.361781A0" TargetMode="External"/><Relationship Id="rId24" Type="http://schemas.openxmlformats.org/officeDocument/2006/relationships/hyperlink" Target="https://www.ungm.org/Public/Video/View/3" TargetMode="External"/><Relationship Id="rId5"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0.png"/><Relationship Id="rId28"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8.jpeg"/><Relationship Id="rId4" Type="http://schemas.openxmlformats.org/officeDocument/2006/relationships/webSettings" Target="webSettings.xml"/><Relationship Id="rId9" Type="http://schemas.openxmlformats.org/officeDocument/2006/relationships/hyperlink" Target="http://www.ungm.org" TargetMode="External"/><Relationship Id="rId14" Type="http://schemas.openxmlformats.org/officeDocument/2006/relationships/image" Target="media/image4.png"/><Relationship Id="rId22" Type="http://schemas.openxmlformats.org/officeDocument/2006/relationships/hyperlink" Target="https://www.ungm.org/Public/Pages/RegistrationProcess" TargetMode="External"/><Relationship Id="rId27"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7</Pages>
  <Words>505</Words>
  <Characters>2880</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
    </vt:vector>
  </TitlesOfParts>
  <Company>UNICEF</Company>
  <LinksUpToDate>false</LinksUpToDate>
  <CharactersWithSpaces>3379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Evis Gusmari</dc:creator>
  <cp:keywords/>
  <dc:description/>
  <cp:lastModifiedBy>Ali ElSheikh</cp:lastModifiedBy>
  <cp:revision>2</cp:revision>
  <dcterms:created xsi:type="dcterms:W3CDTF">2025-02-13T15:10:00Z</dcterms:created>
  <dcterms:modified xsi:type="dcterms:W3CDTF">2025-02-13T15:10:00Z</dcterms:modified>
</cp:coreProperties>
</file>